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12" w:rsidRPr="00D54388" w:rsidRDefault="00D54388" w:rsidP="00841550">
      <w:pPr>
        <w:rPr>
          <w:b/>
        </w:rPr>
      </w:pPr>
      <w:r w:rsidRPr="00D54388">
        <w:rPr>
          <w:b/>
        </w:rPr>
        <w:t xml:space="preserve">Nuevos compuestos antimicrobianos basados en </w:t>
      </w:r>
      <w:proofErr w:type="spellStart"/>
      <w:r w:rsidRPr="00D54388">
        <w:rPr>
          <w:b/>
        </w:rPr>
        <w:t>nanomateriales</w:t>
      </w:r>
      <w:proofErr w:type="spellEnd"/>
      <w:r w:rsidRPr="00D54388">
        <w:rPr>
          <w:b/>
        </w:rPr>
        <w:t xml:space="preserve"> sobre microorganismos resistentes</w:t>
      </w:r>
    </w:p>
    <w:p w:rsidR="00912515" w:rsidRPr="00841550" w:rsidRDefault="0025341F" w:rsidP="00841550">
      <w:pPr>
        <w:spacing w:after="0" w:line="240" w:lineRule="auto"/>
        <w:ind w:left="1416" w:hanging="1416"/>
      </w:pPr>
      <w:r>
        <w:t>Galera, Ivana</w:t>
      </w:r>
      <w:r w:rsidR="00841550" w:rsidRPr="00841550">
        <w:rPr>
          <w:vertAlign w:val="superscript"/>
        </w:rPr>
        <w:t>1</w:t>
      </w:r>
      <w:r w:rsidR="0095648E">
        <w:t>,</w:t>
      </w:r>
      <w:r>
        <w:t xml:space="preserve"> </w:t>
      </w:r>
      <w:r w:rsidR="00C058FB">
        <w:t>Directora</w:t>
      </w:r>
      <w:r w:rsidR="005675FA">
        <w:t xml:space="preserve">: Paulina </w:t>
      </w:r>
      <w:r w:rsidR="00C058FB">
        <w:t xml:space="preserve">L. </w:t>
      </w:r>
      <w:r w:rsidR="005675FA">
        <w:t>Páez</w:t>
      </w:r>
      <w:r w:rsidR="00841550" w:rsidRPr="00841550">
        <w:rPr>
          <w:vertAlign w:val="superscript"/>
        </w:rPr>
        <w:t>1</w:t>
      </w:r>
      <w:r w:rsidR="00C058FB">
        <w:t>, Co-Directora:</w:t>
      </w:r>
      <w:r w:rsidR="005675FA">
        <w:t xml:space="preserve"> </w:t>
      </w:r>
      <w:r w:rsidR="00F50DEA">
        <w:t xml:space="preserve">M. </w:t>
      </w:r>
      <w:r w:rsidR="005675FA">
        <w:t>Gabriela Paraje</w:t>
      </w:r>
      <w:r w:rsidR="00841550" w:rsidRPr="00841550">
        <w:rPr>
          <w:vertAlign w:val="superscript"/>
        </w:rPr>
        <w:t>2</w:t>
      </w:r>
    </w:p>
    <w:p w:rsidR="005675FA" w:rsidRPr="00841550" w:rsidRDefault="00841550" w:rsidP="00841550">
      <w:pPr>
        <w:spacing w:after="0" w:line="240" w:lineRule="auto"/>
        <w:rPr>
          <w:sz w:val="20"/>
          <w:szCs w:val="20"/>
        </w:rPr>
      </w:pPr>
      <w:r w:rsidRPr="00841550">
        <w:rPr>
          <w:sz w:val="20"/>
          <w:szCs w:val="20"/>
          <w:vertAlign w:val="superscript"/>
        </w:rPr>
        <w:t>1</w:t>
      </w:r>
      <w:r w:rsidRPr="00841550">
        <w:rPr>
          <w:sz w:val="20"/>
          <w:szCs w:val="20"/>
        </w:rPr>
        <w:t>F</w:t>
      </w:r>
      <w:r w:rsidR="00BA7F08" w:rsidRPr="00841550">
        <w:rPr>
          <w:sz w:val="20"/>
          <w:szCs w:val="20"/>
        </w:rPr>
        <w:t>CQ</w:t>
      </w:r>
      <w:r w:rsidRPr="00841550">
        <w:rPr>
          <w:sz w:val="20"/>
          <w:szCs w:val="20"/>
        </w:rPr>
        <w:t xml:space="preserve">, </w:t>
      </w:r>
      <w:r w:rsidRPr="00841550">
        <w:rPr>
          <w:sz w:val="20"/>
          <w:szCs w:val="20"/>
          <w:vertAlign w:val="superscript"/>
        </w:rPr>
        <w:t>2</w:t>
      </w:r>
      <w:r w:rsidRPr="00841550">
        <w:rPr>
          <w:sz w:val="20"/>
          <w:szCs w:val="20"/>
        </w:rPr>
        <w:t>FCEFyN</w:t>
      </w:r>
      <w:r>
        <w:rPr>
          <w:sz w:val="20"/>
          <w:szCs w:val="20"/>
        </w:rPr>
        <w:t xml:space="preserve"> -</w:t>
      </w:r>
      <w:r w:rsidRPr="00841550">
        <w:rPr>
          <w:sz w:val="20"/>
          <w:szCs w:val="20"/>
        </w:rPr>
        <w:t xml:space="preserve"> UNC. </w:t>
      </w:r>
      <w:r w:rsidR="00BA7F08" w:rsidRPr="00841550">
        <w:rPr>
          <w:sz w:val="20"/>
          <w:szCs w:val="20"/>
        </w:rPr>
        <w:t> </w:t>
      </w:r>
    </w:p>
    <w:p w:rsidR="00BF63EB" w:rsidRPr="00912515" w:rsidRDefault="00BF63EB" w:rsidP="00BF63EB">
      <w:r>
        <w:rPr>
          <w:rFonts w:ascii="Calibri" w:hAnsi="Calibri"/>
          <w:color w:val="000000"/>
        </w:rPr>
        <w:t>Formato: poster. </w:t>
      </w:r>
    </w:p>
    <w:p w:rsidR="00A709B0" w:rsidRDefault="00822512" w:rsidP="00954176">
      <w:pPr>
        <w:ind w:firstLine="708"/>
        <w:jc w:val="both"/>
      </w:pPr>
      <w:r>
        <w:t>La nanotecnología t</w:t>
      </w:r>
      <w:r w:rsidR="00BF63EB">
        <w:t>ie</w:t>
      </w:r>
      <w:r>
        <w:t>n</w:t>
      </w:r>
      <w:r w:rsidR="00BF63EB">
        <w:t>e</w:t>
      </w:r>
      <w:r>
        <w:t xml:space="preserve"> gran impacto en la Microbiología, su escala de tamaños coincide con las dimensiones de </w:t>
      </w:r>
      <w:r w:rsidR="00D54388">
        <w:t>la mayoría</w:t>
      </w:r>
      <w:r>
        <w:t xml:space="preserve"> de los microorganismos y las herramientas disponibles en la </w:t>
      </w:r>
      <w:proofErr w:type="spellStart"/>
      <w:r>
        <w:t>microescala</w:t>
      </w:r>
      <w:proofErr w:type="spellEnd"/>
      <w:r>
        <w:t>, hacen posible su estudio en células planctónicas como sésiles de</w:t>
      </w:r>
      <w:r w:rsidR="00F50DEA">
        <w:t>l</w:t>
      </w:r>
      <w:r>
        <w:t xml:space="preserve"> </w:t>
      </w:r>
      <w:proofErr w:type="spellStart"/>
      <w:r>
        <w:t>biofilm</w:t>
      </w:r>
      <w:proofErr w:type="spellEnd"/>
      <w:r>
        <w:t>. En est</w:t>
      </w:r>
      <w:r w:rsidR="001D0D2B">
        <w:t>e</w:t>
      </w:r>
      <w:r>
        <w:t xml:space="preserve"> docto</w:t>
      </w:r>
      <w:r w:rsidR="001D0D2B">
        <w:t>rado</w:t>
      </w:r>
      <w:r>
        <w:t xml:space="preserve">, se estudia la actividad antimicrobiana de nuevos </w:t>
      </w:r>
      <w:proofErr w:type="spellStart"/>
      <w:r>
        <w:t>nanomateriales</w:t>
      </w:r>
      <w:proofErr w:type="spellEnd"/>
      <w:r>
        <w:t xml:space="preserve"> a partir de </w:t>
      </w:r>
      <w:proofErr w:type="spellStart"/>
      <w:r>
        <w:t>nanopartículas</w:t>
      </w:r>
      <w:proofErr w:type="spellEnd"/>
      <w:r w:rsidR="00F50DEA">
        <w:t xml:space="preserve"> (NP)</w:t>
      </w:r>
      <w:r>
        <w:t xml:space="preserve"> metálicas, sobre microrganismos </w:t>
      </w:r>
      <w:r w:rsidR="00687D9C">
        <w:t xml:space="preserve">en estado </w:t>
      </w:r>
      <w:r w:rsidR="00F50DEA">
        <w:t>libre</w:t>
      </w:r>
      <w:r>
        <w:t xml:space="preserve"> como agrupados en </w:t>
      </w:r>
      <w:proofErr w:type="spellStart"/>
      <w:r>
        <w:t>biofilms</w:t>
      </w:r>
      <w:proofErr w:type="spellEnd"/>
      <w:r>
        <w:t xml:space="preserve">. </w:t>
      </w:r>
      <w:r w:rsidR="00A709B0" w:rsidRPr="00A709B0">
        <w:t xml:space="preserve">Un </w:t>
      </w:r>
      <w:r w:rsidR="00A709B0" w:rsidRPr="0095648E">
        <w:t xml:space="preserve">tema de gran importancia </w:t>
      </w:r>
      <w:r w:rsidR="00A709B0" w:rsidRPr="00A709B0">
        <w:t>en los últimos años</w:t>
      </w:r>
      <w:r w:rsidR="00A709B0">
        <w:t>,</w:t>
      </w:r>
      <w:r w:rsidR="00A709B0" w:rsidRPr="00A709B0">
        <w:t xml:space="preserve"> es la búsqueda de nuevos compuestos </w:t>
      </w:r>
      <w:r w:rsidR="00E831A5">
        <w:t>antimicrobianos</w:t>
      </w:r>
      <w:r w:rsidR="00A709B0" w:rsidRPr="00A709B0">
        <w:t xml:space="preserve"> </w:t>
      </w:r>
      <w:r w:rsidR="00AD753B">
        <w:t xml:space="preserve">(ATM) </w:t>
      </w:r>
      <w:r w:rsidR="00A709B0" w:rsidRPr="00A709B0">
        <w:t>que posean acción sobre microorganismos patógenos y al mismo tiempo, sea</w:t>
      </w:r>
      <w:r w:rsidR="00A709B0">
        <w:t>n lo suficientemente versátiles</w:t>
      </w:r>
      <w:r w:rsidR="00E54F69">
        <w:t xml:space="preserve"> para su aplicación</w:t>
      </w:r>
      <w:r w:rsidR="00F50DEA">
        <w:t xml:space="preserve"> en diferentes campos</w:t>
      </w:r>
      <w:r w:rsidR="00A709B0">
        <w:t xml:space="preserve">. </w:t>
      </w:r>
    </w:p>
    <w:p w:rsidR="00FF067B" w:rsidRPr="00954176" w:rsidRDefault="008C6341" w:rsidP="00954176">
      <w:pPr>
        <w:ind w:firstLine="708"/>
        <w:jc w:val="both"/>
      </w:pPr>
      <w:r>
        <w:t>S</w:t>
      </w:r>
      <w:r w:rsidR="00F50DEA">
        <w:t>e planteó</w:t>
      </w:r>
      <w:r w:rsidR="00822512">
        <w:t xml:space="preserve"> </w:t>
      </w:r>
      <w:r w:rsidR="00FF067B">
        <w:t xml:space="preserve">como hipótesis </w:t>
      </w:r>
      <w:r w:rsidR="00F50DEA">
        <w:t xml:space="preserve">de trabajo, </w:t>
      </w:r>
      <w:r w:rsidR="00954176" w:rsidRPr="00954176">
        <w:t xml:space="preserve">que el uso de </w:t>
      </w:r>
      <w:r w:rsidR="00F50DEA">
        <w:t>NP</w:t>
      </w:r>
      <w:r w:rsidR="00954176">
        <w:t xml:space="preserve"> </w:t>
      </w:r>
      <w:r w:rsidR="00954176" w:rsidRPr="00954176">
        <w:t xml:space="preserve">o </w:t>
      </w:r>
      <w:proofErr w:type="spellStart"/>
      <w:r w:rsidR="00954176" w:rsidRPr="00954176">
        <w:t>nanomateriales</w:t>
      </w:r>
      <w:proofErr w:type="spellEnd"/>
      <w:r w:rsidR="00954176" w:rsidRPr="00954176">
        <w:t xml:space="preserve"> en sistemas biológicos produce un desbalance oxidativo celular conduciendo a la muerte microbiana, pudiendo prevenir las primeras etapas de</w:t>
      </w:r>
      <w:r w:rsidR="00FF067B">
        <w:t xml:space="preserve"> la</w:t>
      </w:r>
      <w:r w:rsidR="00954176" w:rsidRPr="00954176">
        <w:t xml:space="preserve"> colonización </w:t>
      </w:r>
      <w:r w:rsidR="00954176">
        <w:t xml:space="preserve">de </w:t>
      </w:r>
      <w:r w:rsidR="008F399F">
        <w:t>microorganismos</w:t>
      </w:r>
      <w:r w:rsidR="00E831A5">
        <w:t xml:space="preserve"> y así</w:t>
      </w:r>
      <w:r w:rsidR="00954176" w:rsidRPr="00954176">
        <w:t xml:space="preserve"> evitar la posterior formación de </w:t>
      </w:r>
      <w:proofErr w:type="spellStart"/>
      <w:r w:rsidR="00954176" w:rsidRPr="00954176">
        <w:t>biofilms</w:t>
      </w:r>
      <w:proofErr w:type="spellEnd"/>
      <w:r w:rsidR="00954176" w:rsidRPr="00954176">
        <w:t xml:space="preserve"> o erradicar al </w:t>
      </w:r>
      <w:proofErr w:type="spellStart"/>
      <w:r w:rsidR="00954176" w:rsidRPr="00954176">
        <w:t>biofilm</w:t>
      </w:r>
      <w:proofErr w:type="spellEnd"/>
      <w:r w:rsidR="00954176" w:rsidRPr="00954176">
        <w:t xml:space="preserve"> maduro.</w:t>
      </w:r>
      <w:r w:rsidR="00FF067B">
        <w:t xml:space="preserve"> Para ello</w:t>
      </w:r>
      <w:r w:rsidR="00F50DEA">
        <w:t>,</w:t>
      </w:r>
      <w:r w:rsidR="00FF067B">
        <w:t xml:space="preserve"> se</w:t>
      </w:r>
      <w:r w:rsidR="00280189">
        <w:t xml:space="preserve"> planificaron</w:t>
      </w:r>
      <w:r w:rsidR="00FF067B">
        <w:t xml:space="preserve"> abordar ensayos de </w:t>
      </w:r>
      <w:r w:rsidR="00A709B0">
        <w:t xml:space="preserve">biosíntesis y </w:t>
      </w:r>
      <w:r w:rsidR="00AD753B">
        <w:t>caracterización de NP de plata (</w:t>
      </w:r>
      <w:proofErr w:type="spellStart"/>
      <w:r w:rsidR="00AD753B">
        <w:t>NPAg</w:t>
      </w:r>
      <w:proofErr w:type="spellEnd"/>
      <w:r w:rsidR="00AD753B">
        <w:t>)</w:t>
      </w:r>
      <w:r w:rsidR="00FF067B">
        <w:t>, estudio</w:t>
      </w:r>
      <w:r w:rsidR="00E54F69">
        <w:t>s</w:t>
      </w:r>
      <w:r w:rsidR="00FF067B">
        <w:t xml:space="preserve"> de sus propiedades </w:t>
      </w:r>
      <w:proofErr w:type="spellStart"/>
      <w:r w:rsidR="00FF067B">
        <w:t>biocidas</w:t>
      </w:r>
      <w:proofErr w:type="spellEnd"/>
      <w:r w:rsidR="008F399F">
        <w:t xml:space="preserve">, interacciones de NP con </w:t>
      </w:r>
      <w:r w:rsidR="00AD753B">
        <w:t>ATM</w:t>
      </w:r>
      <w:r w:rsidR="008F399F">
        <w:t xml:space="preserve"> de referencia,</w:t>
      </w:r>
      <w:r w:rsidR="00FF067B">
        <w:t xml:space="preserve"> ensayos de estrés celular</w:t>
      </w:r>
      <w:r w:rsidR="008F399F">
        <w:t xml:space="preserve"> y de impacto en la arquitectura de </w:t>
      </w:r>
      <w:proofErr w:type="spellStart"/>
      <w:r w:rsidR="008F399F">
        <w:t>biofilm</w:t>
      </w:r>
      <w:proofErr w:type="spellEnd"/>
      <w:r w:rsidR="008F399F">
        <w:t xml:space="preserve">. Estas </w:t>
      </w:r>
      <w:r w:rsidR="00E831A5">
        <w:t>metodologías se desarrollan en</w:t>
      </w:r>
      <w:r w:rsidR="00A709B0">
        <w:t xml:space="preserve"> </w:t>
      </w:r>
      <w:proofErr w:type="spellStart"/>
      <w:r w:rsidR="00A709B0" w:rsidRPr="00A709B0">
        <w:rPr>
          <w:i/>
        </w:rPr>
        <w:t>Candida</w:t>
      </w:r>
      <w:proofErr w:type="spellEnd"/>
      <w:r w:rsidR="00E831A5">
        <w:rPr>
          <w:i/>
        </w:rPr>
        <w:t xml:space="preserve"> </w:t>
      </w:r>
      <w:proofErr w:type="spellStart"/>
      <w:r w:rsidR="00E831A5">
        <w:rPr>
          <w:i/>
        </w:rPr>
        <w:t>albicans</w:t>
      </w:r>
      <w:proofErr w:type="spellEnd"/>
      <w:r w:rsidR="00E831A5" w:rsidRPr="00E831A5">
        <w:t>,</w:t>
      </w:r>
      <w:r w:rsidR="00E831A5">
        <w:rPr>
          <w:i/>
        </w:rPr>
        <w:t xml:space="preserve"> </w:t>
      </w:r>
      <w:proofErr w:type="spellStart"/>
      <w:r w:rsidR="00E831A5">
        <w:rPr>
          <w:i/>
        </w:rPr>
        <w:t>Candida</w:t>
      </w:r>
      <w:proofErr w:type="spellEnd"/>
      <w:r w:rsidR="00E831A5">
        <w:rPr>
          <w:i/>
        </w:rPr>
        <w:t xml:space="preserve"> </w:t>
      </w:r>
      <w:proofErr w:type="spellStart"/>
      <w:r w:rsidR="00E831A5">
        <w:rPr>
          <w:i/>
        </w:rPr>
        <w:t>tropicalis</w:t>
      </w:r>
      <w:proofErr w:type="spellEnd"/>
      <w:r w:rsidR="00E831A5">
        <w:rPr>
          <w:i/>
        </w:rPr>
        <w:t xml:space="preserve"> </w:t>
      </w:r>
      <w:r w:rsidR="00E831A5" w:rsidRPr="00E831A5">
        <w:t xml:space="preserve">y </w:t>
      </w:r>
      <w:proofErr w:type="spellStart"/>
      <w:r w:rsidR="00E831A5">
        <w:rPr>
          <w:i/>
        </w:rPr>
        <w:t>Candida</w:t>
      </w:r>
      <w:proofErr w:type="spellEnd"/>
      <w:r w:rsidR="00E831A5">
        <w:rPr>
          <w:i/>
        </w:rPr>
        <w:t xml:space="preserve"> </w:t>
      </w:r>
      <w:proofErr w:type="spellStart"/>
      <w:r w:rsidR="00E831A5">
        <w:rPr>
          <w:i/>
        </w:rPr>
        <w:t>glabrata</w:t>
      </w:r>
      <w:proofErr w:type="spellEnd"/>
      <w:r w:rsidR="00FF067B" w:rsidRPr="00E831A5">
        <w:t>.</w:t>
      </w:r>
    </w:p>
    <w:p w:rsidR="00920E7C" w:rsidRPr="00920E7C" w:rsidRDefault="00280189" w:rsidP="00920E7C">
      <w:pPr>
        <w:ind w:firstLine="708"/>
        <w:jc w:val="both"/>
      </w:pPr>
      <w:r w:rsidRPr="00280189">
        <w:rPr>
          <w:lang w:val="es-AR"/>
        </w:rPr>
        <w:t>Los resultados derivados de esta investigación</w:t>
      </w:r>
      <w:r w:rsidR="001D0D2B" w:rsidRPr="00233E4E">
        <w:rPr>
          <w:lang w:val="es-AR"/>
        </w:rPr>
        <w:t xml:space="preserve">, </w:t>
      </w:r>
      <w:r w:rsidR="00233E4E" w:rsidRPr="00233E4E">
        <w:rPr>
          <w:lang w:val="es-AR"/>
        </w:rPr>
        <w:t>p</w:t>
      </w:r>
      <w:r w:rsidR="001D0D2B" w:rsidRPr="00233E4E">
        <w:rPr>
          <w:lang w:val="es-AR"/>
        </w:rPr>
        <w:t>ermitirán</w:t>
      </w:r>
      <w:r w:rsidRPr="00233E4E">
        <w:rPr>
          <w:lang w:val="es-AR"/>
        </w:rPr>
        <w:t xml:space="preserve"> </w:t>
      </w:r>
      <w:r w:rsidRPr="00280189">
        <w:rPr>
          <w:lang w:val="es-AR"/>
        </w:rPr>
        <w:t xml:space="preserve">realizar avances sobre la eficiencia de </w:t>
      </w:r>
      <w:r w:rsidR="00E831A5">
        <w:rPr>
          <w:lang w:val="es-AR"/>
        </w:rPr>
        <w:t>las NP</w:t>
      </w:r>
      <w:r w:rsidRPr="00280189">
        <w:rPr>
          <w:lang w:val="es-AR"/>
        </w:rPr>
        <w:t xml:space="preserve"> en relación a </w:t>
      </w:r>
      <w:r w:rsidR="00233E4E">
        <w:rPr>
          <w:lang w:val="es-AR"/>
        </w:rPr>
        <w:t>su</w:t>
      </w:r>
      <w:r w:rsidRPr="00280189">
        <w:rPr>
          <w:lang w:val="es-AR"/>
        </w:rPr>
        <w:t xml:space="preserve"> toxicidad en </w:t>
      </w:r>
      <w:proofErr w:type="spellStart"/>
      <w:r w:rsidR="00233E4E">
        <w:rPr>
          <w:lang w:val="es-AR"/>
        </w:rPr>
        <w:t>micoorganismos</w:t>
      </w:r>
      <w:proofErr w:type="spellEnd"/>
      <w:r w:rsidRPr="00280189">
        <w:rPr>
          <w:lang w:val="es-AR"/>
        </w:rPr>
        <w:t>, permitiendo evaluar su aplicación futura en el campo de la Biomedicina y la Biotecnología.</w:t>
      </w:r>
      <w:r>
        <w:rPr>
          <w:lang w:val="es-AR"/>
        </w:rPr>
        <w:t xml:space="preserve"> </w:t>
      </w:r>
      <w:r w:rsidR="00920E7C">
        <w:t xml:space="preserve">Además </w:t>
      </w:r>
      <w:r w:rsidR="00233E4E" w:rsidRPr="00920E7C">
        <w:rPr>
          <w:lang w:val="es-AR"/>
        </w:rPr>
        <w:t>esclarecer</w:t>
      </w:r>
      <w:r w:rsidR="00233E4E">
        <w:rPr>
          <w:lang w:val="es-AR"/>
        </w:rPr>
        <w:t>án</w:t>
      </w:r>
      <w:r w:rsidR="00920E7C" w:rsidRPr="00920E7C">
        <w:rPr>
          <w:lang w:val="es-AR"/>
        </w:rPr>
        <w:t xml:space="preserve"> el mecanismo por el cual las </w:t>
      </w:r>
      <w:proofErr w:type="spellStart"/>
      <w:r w:rsidR="00920E7C" w:rsidRPr="00920E7C">
        <w:rPr>
          <w:lang w:val="es-AR"/>
        </w:rPr>
        <w:t>NPAg</w:t>
      </w:r>
      <w:proofErr w:type="spellEnd"/>
      <w:r w:rsidR="00920E7C" w:rsidRPr="00920E7C">
        <w:rPr>
          <w:lang w:val="es-AR"/>
        </w:rPr>
        <w:t xml:space="preserve"> podrían ejercer su acción y de esta manera contribuir a desarrollar </w:t>
      </w:r>
      <w:bookmarkStart w:id="0" w:name="_GoBack"/>
      <w:r w:rsidR="00920E7C" w:rsidRPr="0095648E">
        <w:rPr>
          <w:lang w:val="es-AR"/>
        </w:rPr>
        <w:t xml:space="preserve">nuevas </w:t>
      </w:r>
      <w:bookmarkEnd w:id="0"/>
      <w:r w:rsidR="00233E4E">
        <w:rPr>
          <w:lang w:val="es-AR"/>
        </w:rPr>
        <w:t>alternativas terapéuticas</w:t>
      </w:r>
      <w:r w:rsidR="00920E7C" w:rsidRPr="00920E7C">
        <w:rPr>
          <w:lang w:val="es-AR"/>
        </w:rPr>
        <w:t>.</w:t>
      </w:r>
      <w:r w:rsidR="00A709B0">
        <w:rPr>
          <w:lang w:val="es-AR"/>
        </w:rPr>
        <w:t xml:space="preserve"> </w:t>
      </w:r>
      <w:r w:rsidR="00A709B0" w:rsidRPr="000D3C10">
        <w:rPr>
          <w:rFonts w:eastAsiaTheme="minorEastAsia" w:cstheme="minorHAnsi"/>
        </w:rPr>
        <w:t xml:space="preserve">Los avances en la fisiología microbiana no han explicado muchas etapas de la formación y causas de resistencia de </w:t>
      </w:r>
      <w:proofErr w:type="spellStart"/>
      <w:r w:rsidR="001D0D2B">
        <w:rPr>
          <w:rFonts w:eastAsiaTheme="minorEastAsia" w:cstheme="minorHAnsi"/>
        </w:rPr>
        <w:t>biofilm</w:t>
      </w:r>
      <w:proofErr w:type="spellEnd"/>
      <w:r w:rsidR="001D0D2B">
        <w:rPr>
          <w:rFonts w:eastAsiaTheme="minorEastAsia" w:cstheme="minorHAnsi"/>
        </w:rPr>
        <w:t xml:space="preserve"> como</w:t>
      </w:r>
      <w:r w:rsidR="00A709B0" w:rsidRPr="000D3C10">
        <w:rPr>
          <w:rFonts w:eastAsiaTheme="minorEastAsia" w:cstheme="minorHAnsi"/>
        </w:rPr>
        <w:t xml:space="preserve"> factor de virulencia</w:t>
      </w:r>
      <w:r w:rsidR="00A709B0">
        <w:rPr>
          <w:rFonts w:eastAsiaTheme="minorEastAsia" w:cstheme="minorHAnsi"/>
        </w:rPr>
        <w:t>.</w:t>
      </w:r>
      <w:r w:rsidR="00A709B0" w:rsidRPr="000D3C10">
        <w:rPr>
          <w:rFonts w:eastAsiaTheme="minorEastAsia" w:cstheme="minorHAnsi"/>
        </w:rPr>
        <w:t xml:space="preserve"> </w:t>
      </w:r>
    </w:p>
    <w:p w:rsidR="00253621" w:rsidRDefault="00E54F69" w:rsidP="00954176">
      <w:pPr>
        <w:ind w:firstLine="708"/>
        <w:jc w:val="both"/>
      </w:pPr>
      <w:r>
        <w:t>El d</w:t>
      </w:r>
      <w:r w:rsidR="00253621">
        <w:t xml:space="preserve">esarrollo tecnológico de nuevos compuestos con actividad </w:t>
      </w:r>
      <w:r w:rsidR="00BF63EB">
        <w:t>ATM</w:t>
      </w:r>
      <w:r w:rsidR="00253621">
        <w:t xml:space="preserve"> para tratar infecc</w:t>
      </w:r>
      <w:r>
        <w:t xml:space="preserve">iones </w:t>
      </w:r>
      <w:proofErr w:type="spellStart"/>
      <w:r>
        <w:t>multiresistentes</w:t>
      </w:r>
      <w:proofErr w:type="spellEnd"/>
      <w:r>
        <w:t>, abre</w:t>
      </w:r>
      <w:r w:rsidR="00253621">
        <w:t xml:space="preserve"> nuevos caminos</w:t>
      </w:r>
      <w:r w:rsidR="00BF63EB">
        <w:t xml:space="preserve"> </w:t>
      </w:r>
      <w:r w:rsidR="005D0E7B">
        <w:t>de</w:t>
      </w:r>
      <w:r w:rsidR="00BF63EB">
        <w:t xml:space="preserve"> aplicación en otros escenarios emergentes.</w:t>
      </w:r>
      <w:r w:rsidR="00253621">
        <w:t xml:space="preserve"> </w:t>
      </w:r>
      <w:r w:rsidR="005D0E7B">
        <w:t xml:space="preserve">Como por ejemplo, </w:t>
      </w:r>
      <w:r w:rsidR="00253621">
        <w:t xml:space="preserve">la </w:t>
      </w:r>
      <w:r w:rsidR="00841550">
        <w:t xml:space="preserve">situación </w:t>
      </w:r>
      <w:r w:rsidR="00253621">
        <w:t xml:space="preserve">actual </w:t>
      </w:r>
      <w:r w:rsidR="00841550">
        <w:t>de emergencia sanitaria</w:t>
      </w:r>
      <w:r w:rsidR="005D0E7B">
        <w:t>,</w:t>
      </w:r>
      <w:r w:rsidR="00253621">
        <w:t xml:space="preserve"> donde </w:t>
      </w:r>
      <w:r>
        <w:t>el</w:t>
      </w:r>
      <w:r w:rsidR="00253621">
        <w:t xml:space="preserve"> des</w:t>
      </w:r>
      <w:r>
        <w:t>arrollo de</w:t>
      </w:r>
      <w:r w:rsidR="00253621">
        <w:t xml:space="preserve"> productos </w:t>
      </w:r>
      <w:r w:rsidR="00BF63EB">
        <w:t>a</w:t>
      </w:r>
      <w:r>
        <w:t xml:space="preserve"> escala</w:t>
      </w:r>
      <w:r w:rsidR="00253621">
        <w:t xml:space="preserve"> </w:t>
      </w:r>
      <w:proofErr w:type="spellStart"/>
      <w:r w:rsidR="00253621">
        <w:t>nanom</w:t>
      </w:r>
      <w:r w:rsidR="009047C9">
        <w:t>é</w:t>
      </w:r>
      <w:r>
        <w:t>trica</w:t>
      </w:r>
      <w:proofErr w:type="spellEnd"/>
      <w:r w:rsidR="00253621">
        <w:t xml:space="preserve"> con actividad </w:t>
      </w:r>
      <w:r w:rsidR="00841550">
        <w:t>ATM</w:t>
      </w:r>
      <w:r w:rsidR="005D0E7B">
        <w:t xml:space="preserve"> podría</w:t>
      </w:r>
      <w:r w:rsidR="00253621">
        <w:t xml:space="preserve"> prevenir la transmisión </w:t>
      </w:r>
      <w:r w:rsidR="00BF63EB">
        <w:t xml:space="preserve">y avance </w:t>
      </w:r>
      <w:r w:rsidR="00253621">
        <w:t>de enfermedades</w:t>
      </w:r>
      <w:r w:rsidR="00C058FB">
        <w:t>.</w:t>
      </w:r>
      <w:r w:rsidR="00253621">
        <w:t xml:space="preserve"> La importancia de la ciencia en la producción </w:t>
      </w:r>
      <w:r w:rsidR="002B6310">
        <w:t xml:space="preserve">y </w:t>
      </w:r>
      <w:r w:rsidR="00233E4E">
        <w:t>construcción de</w:t>
      </w:r>
      <w:r w:rsidR="00253621">
        <w:t xml:space="preserve"> nuevos conocimientos</w:t>
      </w:r>
      <w:r w:rsidR="002B6310">
        <w:t xml:space="preserve">, </w:t>
      </w:r>
      <w:r w:rsidR="00253621">
        <w:t xml:space="preserve">como el desarrollo de nuevos </w:t>
      </w:r>
      <w:proofErr w:type="spellStart"/>
      <w:r w:rsidR="00AA0851">
        <w:t>nano</w:t>
      </w:r>
      <w:r w:rsidR="00233E4E">
        <w:t>compuestos</w:t>
      </w:r>
      <w:proofErr w:type="spellEnd"/>
      <w:r w:rsidR="00BF63EB">
        <w:t xml:space="preserve">, </w:t>
      </w:r>
      <w:r w:rsidR="00233E4E">
        <w:t>representa</w:t>
      </w:r>
      <w:r w:rsidR="00BF63EB">
        <w:t xml:space="preserve"> un</w:t>
      </w:r>
      <w:r w:rsidR="00253621">
        <w:t xml:space="preserve"> aport</w:t>
      </w:r>
      <w:r w:rsidR="00BF63EB">
        <w:t>e significativo para</w:t>
      </w:r>
      <w:r w:rsidR="00253621">
        <w:t xml:space="preserve"> al desarrollo </w:t>
      </w:r>
      <w:r w:rsidR="00BF63EB">
        <w:t xml:space="preserve">estratégico </w:t>
      </w:r>
      <w:r w:rsidR="00253621">
        <w:t>del país</w:t>
      </w:r>
      <w:r w:rsidR="002B6310">
        <w:t xml:space="preserve"> en relación a la nanotecnología.</w:t>
      </w:r>
      <w:r w:rsidR="006F0C08">
        <w:t xml:space="preserve"> </w:t>
      </w:r>
    </w:p>
    <w:p w:rsidR="00253621" w:rsidRPr="00822512" w:rsidRDefault="00253621" w:rsidP="00954176">
      <w:pPr>
        <w:ind w:firstLine="708"/>
        <w:jc w:val="both"/>
      </w:pPr>
    </w:p>
    <w:sectPr w:rsidR="00253621" w:rsidRPr="00822512" w:rsidSect="007262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15"/>
    <w:rsid w:val="001D0D2B"/>
    <w:rsid w:val="00233E4E"/>
    <w:rsid w:val="0025341F"/>
    <w:rsid w:val="00253621"/>
    <w:rsid w:val="00280189"/>
    <w:rsid w:val="002B6310"/>
    <w:rsid w:val="005675FA"/>
    <w:rsid w:val="005D0E7B"/>
    <w:rsid w:val="00627BF9"/>
    <w:rsid w:val="00687D9C"/>
    <w:rsid w:val="006E7FB7"/>
    <w:rsid w:val="006F0C08"/>
    <w:rsid w:val="007262EE"/>
    <w:rsid w:val="00822512"/>
    <w:rsid w:val="00841550"/>
    <w:rsid w:val="008C6341"/>
    <w:rsid w:val="008F399F"/>
    <w:rsid w:val="009047C9"/>
    <w:rsid w:val="00912515"/>
    <w:rsid w:val="00920E7C"/>
    <w:rsid w:val="00954176"/>
    <w:rsid w:val="0095648E"/>
    <w:rsid w:val="009A0B11"/>
    <w:rsid w:val="009E7D6A"/>
    <w:rsid w:val="00A709B0"/>
    <w:rsid w:val="00AA0851"/>
    <w:rsid w:val="00AD753B"/>
    <w:rsid w:val="00BA7F08"/>
    <w:rsid w:val="00BF63EB"/>
    <w:rsid w:val="00C058FB"/>
    <w:rsid w:val="00C51D2F"/>
    <w:rsid w:val="00D54388"/>
    <w:rsid w:val="00E00866"/>
    <w:rsid w:val="00E54F69"/>
    <w:rsid w:val="00E831A5"/>
    <w:rsid w:val="00F50DEA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6B14-1889-4754-ABA6-C8632B9D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1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2020-09-02T20:31:00Z</dcterms:created>
  <dcterms:modified xsi:type="dcterms:W3CDTF">2020-09-03T12:48:00Z</dcterms:modified>
</cp:coreProperties>
</file>