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30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(Lugar y asistentes)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colocar lugar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a la hora………...del…………(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colocar día y año en letra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……….se reúne ……… con  la  asistencia  de ……………., con  la ausencia  justificada de ……………………………………… y con la inasistencia de…………………………….............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reunión es presidida por ………………...............................................................................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(Desarrollo)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trata el siguiente orden del día: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Punto 1: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……………………..……………………………………………………………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Punto 2:....................................................................................................................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Punto 3:....................................................................................................................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Desarrollo del punto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Desarrollo del punto 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Desarrollo del punto 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(En  cada punto habrá que indicar los temas importantes tratados, resumen de lo debatido, propuesta/s que se somete/n a votación, señalando expresamente, si han quedado o no aprobadas y el detalle de la votación).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(Cierre)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la hora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día señalado en el encabezamiento, se cierra la reunión y se propone una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nueva para el día……., a la hora…………..en………(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colocar lugar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………………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…….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        ………………………..</w:t>
        <w:br w:type="textWrapping"/>
        <w:t xml:space="preserve">Firma y aclaración              Firma y aclaración           Firma y aclaración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85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“Colocar leyenda establecida cada año por Decreto Nacional”</w:t>
      <w:br w:type="textWrapping"/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5929630" cy="767715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29630" cy="7677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uentedepárrafopredeter.2">
    <w:name w:val="Fuente de párrafo predeter.2"/>
    <w:next w:val="Fuentedepárrafopredeter.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4">
    <w:name w:val="Car Car4"/>
    <w:next w:val="CarCar4"/>
    <w:autoRedefine w:val="0"/>
    <w:hidden w:val="0"/>
    <w:qFormat w:val="0"/>
    <w:rPr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s-ES"/>
    </w:rPr>
  </w:style>
  <w:style w:type="character" w:styleId="CarCar3">
    <w:name w:val="Car Car3"/>
    <w:next w:val="CarCar3"/>
    <w:autoRedefine w:val="0"/>
    <w:hidden w:val="0"/>
    <w:qFormat w:val="0"/>
    <w:rPr>
      <w:rFonts w:ascii="MV Boli" w:cs="MV Boli" w:hAnsi="MV Boli"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s-ES"/>
    </w:rPr>
  </w:style>
  <w:style w:type="character" w:styleId="apple-converted-space">
    <w:name w:val="apple-converted-space"/>
    <w:basedOn w:val="Fuentedepárrafopredeter.1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grame">
    <w:name w:val="grame"/>
    <w:basedOn w:val="Fuentedepárrafopredeter.1"/>
    <w:next w:val="gra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2">
    <w:name w:val="Car Car2"/>
    <w:next w:val="CarCar2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character" w:styleId="CarCar1">
    <w:name w:val="Car Car1"/>
    <w:next w:val="CarC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styleId="CarCar">
    <w:name w:val="Car Car"/>
    <w:next w:val="Car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Encabezado2">
    <w:name w:val="Encabezado2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MV Boli" w:cs="MV Boli" w:hAnsi="MV Boli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ar-SA" w:val="es-ES"/>
    </w:rPr>
  </w:style>
  <w:style w:type="paragraph" w:styleId="Subtítulo">
    <w:name w:val="Subtítulo"/>
    <w:basedOn w:val="Encabezado1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und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7vOjgX3PjMkp13S3zCwcTRbPxA==">AMUW2mVKozDPAUqDcYKpeREYxvFoZUwyJxrGYfnZtAhtbpX9oUSLbbV8S5eSeMRbgjGraN7nY4dzJTSXd3QVAYTzwpeWIBXZvJ1uQwG/NDk8eZ9/XiwlLX4=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2022-06-14T19:49:00Z</dcterms:created>
  <dc:creator>homarchi</dc:creator>
</cp:coreProperties>
</file>