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5FC" w:rsidRDefault="001449E8" w:rsidP="00BC05FC">
      <w:pPr>
        <w:ind w:left="-567" w:right="-568"/>
        <w:jc w:val="both"/>
        <w:rPr>
          <w:sz w:val="28"/>
          <w:szCs w:val="28"/>
        </w:rPr>
      </w:pPr>
      <w:r w:rsidRPr="00BC05FC">
        <w:rPr>
          <w:b/>
          <w:sz w:val="28"/>
          <w:szCs w:val="28"/>
        </w:rPr>
        <w:t>Título</w:t>
      </w:r>
      <w:r w:rsidRPr="00BC05FC">
        <w:rPr>
          <w:sz w:val="28"/>
          <w:szCs w:val="28"/>
        </w:rPr>
        <w:t xml:space="preserve">: </w:t>
      </w:r>
      <w:r w:rsidRPr="00BC05FC">
        <w:rPr>
          <w:sz w:val="28"/>
          <w:szCs w:val="28"/>
          <w:u w:val="single"/>
        </w:rPr>
        <w:t xml:space="preserve">“Efecto de estradiol en la respuesta inflamatoria de fibroblastos pulpares de rata </w:t>
      </w:r>
      <w:r w:rsidRPr="00BC05FC">
        <w:rPr>
          <w:i/>
          <w:sz w:val="28"/>
          <w:szCs w:val="28"/>
          <w:u w:val="single"/>
        </w:rPr>
        <w:t>in vitro</w:t>
      </w:r>
      <w:r w:rsidRPr="00BC05FC">
        <w:rPr>
          <w:i/>
          <w:sz w:val="28"/>
          <w:szCs w:val="28"/>
        </w:rPr>
        <w:t>”</w:t>
      </w:r>
      <w:r w:rsidR="00AB6EFE" w:rsidRPr="00BC05FC">
        <w:rPr>
          <w:sz w:val="28"/>
          <w:szCs w:val="28"/>
        </w:rPr>
        <w:t xml:space="preserve"> </w:t>
      </w:r>
    </w:p>
    <w:p w:rsidR="00BC05FC" w:rsidRDefault="003969EC" w:rsidP="00BC05FC">
      <w:pPr>
        <w:ind w:left="-567" w:right="-568"/>
        <w:jc w:val="both"/>
        <w:rPr>
          <w:sz w:val="28"/>
          <w:szCs w:val="28"/>
        </w:rPr>
      </w:pPr>
      <w:r w:rsidRPr="00BC05FC">
        <w:rPr>
          <w:b/>
          <w:sz w:val="28"/>
          <w:szCs w:val="28"/>
        </w:rPr>
        <w:t>Becaria:</w:t>
      </w:r>
      <w:r w:rsidRPr="00BC05FC">
        <w:rPr>
          <w:sz w:val="28"/>
          <w:szCs w:val="28"/>
        </w:rPr>
        <w:t xml:space="preserve"> </w:t>
      </w:r>
      <w:proofErr w:type="spellStart"/>
      <w:r w:rsidRPr="00BC05FC">
        <w:rPr>
          <w:sz w:val="28"/>
          <w:szCs w:val="28"/>
        </w:rPr>
        <w:t>Od</w:t>
      </w:r>
      <w:proofErr w:type="spellEnd"/>
      <w:r w:rsidRPr="00BC05FC">
        <w:rPr>
          <w:sz w:val="28"/>
          <w:szCs w:val="28"/>
        </w:rPr>
        <w:t>. Sabrina Noelia S</w:t>
      </w:r>
      <w:r w:rsidR="00276C4F" w:rsidRPr="00BC05FC">
        <w:rPr>
          <w:sz w:val="28"/>
          <w:szCs w:val="28"/>
        </w:rPr>
        <w:t>oto</w:t>
      </w:r>
      <w:r w:rsidR="00BC05FC">
        <w:rPr>
          <w:sz w:val="28"/>
          <w:szCs w:val="28"/>
        </w:rPr>
        <w:t xml:space="preserve"> </w:t>
      </w:r>
    </w:p>
    <w:p w:rsidR="001C73A9" w:rsidRPr="00BC05FC" w:rsidRDefault="00BC05FC" w:rsidP="00BC05FC">
      <w:pPr>
        <w:ind w:left="-567" w:right="-568"/>
        <w:jc w:val="both"/>
        <w:rPr>
          <w:sz w:val="28"/>
          <w:szCs w:val="28"/>
        </w:rPr>
      </w:pPr>
      <w:r>
        <w:rPr>
          <w:b/>
          <w:sz w:val="28"/>
          <w:szCs w:val="28"/>
        </w:rPr>
        <w:t>D</w:t>
      </w:r>
      <w:r w:rsidR="001449E8" w:rsidRPr="00BC05FC">
        <w:rPr>
          <w:b/>
          <w:sz w:val="28"/>
          <w:szCs w:val="28"/>
        </w:rPr>
        <w:t>irectora:</w:t>
      </w:r>
      <w:r w:rsidR="001449E8" w:rsidRPr="00BC05FC">
        <w:rPr>
          <w:sz w:val="28"/>
          <w:szCs w:val="28"/>
        </w:rPr>
        <w:t xml:space="preserve"> María Julia </w:t>
      </w:r>
      <w:proofErr w:type="spellStart"/>
      <w:r w:rsidR="001449E8" w:rsidRPr="00BC05FC">
        <w:rPr>
          <w:sz w:val="28"/>
          <w:szCs w:val="28"/>
        </w:rPr>
        <w:t>Cambiasso</w:t>
      </w:r>
      <w:proofErr w:type="spellEnd"/>
    </w:p>
    <w:p w:rsidR="006F46E6" w:rsidRPr="00BC05FC" w:rsidRDefault="006F46E6" w:rsidP="00BC05FC">
      <w:pPr>
        <w:ind w:left="-567" w:right="-568"/>
        <w:jc w:val="both"/>
        <w:rPr>
          <w:sz w:val="28"/>
          <w:szCs w:val="28"/>
        </w:rPr>
      </w:pPr>
      <w:r w:rsidRPr="00BC05FC">
        <w:rPr>
          <w:sz w:val="28"/>
          <w:szCs w:val="28"/>
        </w:rPr>
        <w:t>El objetivo de mi trabajo de tesis está orientado a evaluar el efecto de estradiol en la respuesta inflamatoria de fibroblas</w:t>
      </w:r>
      <w:r w:rsidR="00BE45F3" w:rsidRPr="00BC05FC">
        <w:rPr>
          <w:sz w:val="28"/>
          <w:szCs w:val="28"/>
        </w:rPr>
        <w:t>tos pulpares de rata in vitro. Proponemos</w:t>
      </w:r>
      <w:r w:rsidRPr="00BC05FC">
        <w:rPr>
          <w:sz w:val="28"/>
          <w:szCs w:val="28"/>
        </w:rPr>
        <w:t xml:space="preserve"> al estradiol</w:t>
      </w:r>
      <w:r w:rsidR="00276C4F" w:rsidRPr="00BC05FC">
        <w:rPr>
          <w:sz w:val="28"/>
          <w:szCs w:val="28"/>
        </w:rPr>
        <w:t xml:space="preserve"> (</w:t>
      </w:r>
      <w:proofErr w:type="spellStart"/>
      <w:r w:rsidR="00276C4F" w:rsidRPr="00BC05FC">
        <w:rPr>
          <w:sz w:val="28"/>
          <w:szCs w:val="28"/>
        </w:rPr>
        <w:t>E2</w:t>
      </w:r>
      <w:proofErr w:type="spellEnd"/>
      <w:r w:rsidR="00276C4F" w:rsidRPr="00BC05FC">
        <w:rPr>
          <w:sz w:val="28"/>
          <w:szCs w:val="28"/>
        </w:rPr>
        <w:t>)</w:t>
      </w:r>
      <w:r w:rsidR="00BC05FC">
        <w:rPr>
          <w:sz w:val="28"/>
          <w:szCs w:val="28"/>
        </w:rPr>
        <w:t xml:space="preserve"> como un inmuno</w:t>
      </w:r>
      <w:r w:rsidRPr="00BC05FC">
        <w:rPr>
          <w:sz w:val="28"/>
          <w:szCs w:val="28"/>
        </w:rPr>
        <w:t>modulador de la respuesta inflamatoria desencadenada por el lipopolisacarido</w:t>
      </w:r>
      <w:r w:rsidR="00BE45F3" w:rsidRPr="00BC05FC">
        <w:rPr>
          <w:sz w:val="28"/>
          <w:szCs w:val="28"/>
        </w:rPr>
        <w:t xml:space="preserve"> (LPS), que atenúa la </w:t>
      </w:r>
      <w:r w:rsidRPr="00BC05FC">
        <w:rPr>
          <w:sz w:val="28"/>
          <w:szCs w:val="28"/>
        </w:rPr>
        <w:t>producción de citoquinas</w:t>
      </w:r>
      <w:r w:rsidR="00C63969" w:rsidRPr="00BC05FC">
        <w:rPr>
          <w:sz w:val="28"/>
          <w:szCs w:val="28"/>
        </w:rPr>
        <w:t xml:space="preserve"> pro</w:t>
      </w:r>
      <w:r w:rsidR="00276C4F" w:rsidRPr="00BC05FC">
        <w:rPr>
          <w:sz w:val="28"/>
          <w:szCs w:val="28"/>
        </w:rPr>
        <w:t>-</w:t>
      </w:r>
      <w:r w:rsidR="00C63969" w:rsidRPr="00BC05FC">
        <w:rPr>
          <w:sz w:val="28"/>
          <w:szCs w:val="28"/>
        </w:rPr>
        <w:t>inflamatorias como IL6, TNF</w:t>
      </w:r>
      <w:r w:rsidR="00276C4F" w:rsidRPr="00BC05FC">
        <w:rPr>
          <w:rFonts w:cstheme="minorHAnsi"/>
          <w:sz w:val="28"/>
          <w:szCs w:val="28"/>
        </w:rPr>
        <w:t>α</w:t>
      </w:r>
      <w:r w:rsidR="00DB2FF2" w:rsidRPr="00BC05FC">
        <w:rPr>
          <w:sz w:val="28"/>
          <w:szCs w:val="28"/>
        </w:rPr>
        <w:t xml:space="preserve"> y VEGF.</w:t>
      </w:r>
      <w:r w:rsidR="00276C4F" w:rsidRPr="00BC05FC">
        <w:rPr>
          <w:sz w:val="28"/>
          <w:szCs w:val="28"/>
        </w:rPr>
        <w:t xml:space="preserve"> </w:t>
      </w:r>
      <w:r w:rsidR="001C73A9" w:rsidRPr="00BC05FC">
        <w:rPr>
          <w:sz w:val="28"/>
          <w:szCs w:val="28"/>
        </w:rPr>
        <w:t xml:space="preserve">Para el desarrollo del trabajo nos propusimos un </w:t>
      </w:r>
      <w:r w:rsidR="001C73A9" w:rsidRPr="00BC05FC">
        <w:rPr>
          <w:b/>
          <w:sz w:val="28"/>
          <w:szCs w:val="28"/>
        </w:rPr>
        <w:t>objetivo general</w:t>
      </w:r>
      <w:r w:rsidR="001C73A9" w:rsidRPr="00BC05FC">
        <w:rPr>
          <w:sz w:val="28"/>
          <w:szCs w:val="28"/>
        </w:rPr>
        <w:t xml:space="preserve">: Evaluar la respuesta inflamatoria inducida por LPS en fibroblastos pulpares de rata in vitro, y </w:t>
      </w:r>
      <w:r w:rsidR="001C73A9" w:rsidRPr="00BC05FC">
        <w:rPr>
          <w:b/>
          <w:sz w:val="28"/>
          <w:szCs w:val="28"/>
        </w:rPr>
        <w:t>objetivos específicos</w:t>
      </w:r>
      <w:r w:rsidR="001C73A9" w:rsidRPr="00BC05FC">
        <w:rPr>
          <w:sz w:val="28"/>
          <w:szCs w:val="28"/>
        </w:rPr>
        <w:t xml:space="preserve">: Analizar el efecto de </w:t>
      </w:r>
      <w:proofErr w:type="spellStart"/>
      <w:r w:rsidR="001C73A9" w:rsidRPr="00BC05FC">
        <w:rPr>
          <w:sz w:val="28"/>
          <w:szCs w:val="28"/>
        </w:rPr>
        <w:t>E2</w:t>
      </w:r>
      <w:proofErr w:type="spellEnd"/>
      <w:r w:rsidR="001C73A9" w:rsidRPr="00BC05FC">
        <w:rPr>
          <w:sz w:val="28"/>
          <w:szCs w:val="28"/>
        </w:rPr>
        <w:t xml:space="preserve"> durante la respuesta inflamatoria inducida por el LPS en fibroblastos pulpares de rata in vitro, Identificar los </w:t>
      </w:r>
      <w:r w:rsidR="00BC05FC">
        <w:rPr>
          <w:sz w:val="28"/>
          <w:szCs w:val="28"/>
        </w:rPr>
        <w:t>receptores de estrógeno (</w:t>
      </w:r>
      <w:r w:rsidR="001C73A9" w:rsidRPr="00BC05FC">
        <w:rPr>
          <w:sz w:val="28"/>
          <w:szCs w:val="28"/>
        </w:rPr>
        <w:t>ERs</w:t>
      </w:r>
      <w:r w:rsidR="00BC05FC">
        <w:rPr>
          <w:sz w:val="28"/>
          <w:szCs w:val="28"/>
        </w:rPr>
        <w:t>)</w:t>
      </w:r>
      <w:r w:rsidR="001C73A9" w:rsidRPr="00BC05FC">
        <w:rPr>
          <w:sz w:val="28"/>
          <w:szCs w:val="28"/>
        </w:rPr>
        <w:t xml:space="preserve"> presentes en fibroblastos pulpares de rata y estudiar la participación de la vía de señalización de </w:t>
      </w:r>
      <w:proofErr w:type="spellStart"/>
      <w:r w:rsidR="001C73A9" w:rsidRPr="00BC05FC">
        <w:rPr>
          <w:sz w:val="28"/>
          <w:szCs w:val="28"/>
        </w:rPr>
        <w:t>ERK1</w:t>
      </w:r>
      <w:proofErr w:type="spellEnd"/>
      <w:r w:rsidR="001C73A9" w:rsidRPr="00BC05FC">
        <w:rPr>
          <w:sz w:val="28"/>
          <w:szCs w:val="28"/>
        </w:rPr>
        <w:t xml:space="preserve">/2 en la respuesta inflamatoria de fibroblastos pulpares inducida por LPS y </w:t>
      </w:r>
      <w:proofErr w:type="spellStart"/>
      <w:r w:rsidR="001C73A9" w:rsidRPr="00BC05FC">
        <w:rPr>
          <w:sz w:val="28"/>
          <w:szCs w:val="28"/>
        </w:rPr>
        <w:t>E2</w:t>
      </w:r>
      <w:proofErr w:type="spellEnd"/>
      <w:r w:rsidR="00AB6EFE" w:rsidRPr="00BC05FC">
        <w:rPr>
          <w:sz w:val="28"/>
          <w:szCs w:val="28"/>
        </w:rPr>
        <w:t>.</w:t>
      </w:r>
      <w:bookmarkStart w:id="0" w:name="h.35nkun2" w:colFirst="0" w:colLast="0"/>
      <w:bookmarkStart w:id="1" w:name="h.1ksv4uv" w:colFirst="0" w:colLast="0"/>
      <w:bookmarkStart w:id="2" w:name="h.44sinio" w:colFirst="0" w:colLast="0"/>
      <w:bookmarkEnd w:id="0"/>
      <w:bookmarkEnd w:id="1"/>
      <w:bookmarkEnd w:id="2"/>
      <w:r w:rsidR="00AB6EFE" w:rsidRPr="00BC05FC">
        <w:rPr>
          <w:sz w:val="28"/>
          <w:szCs w:val="28"/>
        </w:rPr>
        <w:t xml:space="preserve"> </w:t>
      </w:r>
      <w:r w:rsidR="00276C4F" w:rsidRPr="00BC05FC">
        <w:rPr>
          <w:sz w:val="28"/>
          <w:szCs w:val="28"/>
        </w:rPr>
        <w:t xml:space="preserve">En </w:t>
      </w:r>
      <w:r w:rsidR="00DB2FF2" w:rsidRPr="00BC05FC">
        <w:rPr>
          <w:sz w:val="28"/>
          <w:szCs w:val="28"/>
        </w:rPr>
        <w:t xml:space="preserve">nuestro </w:t>
      </w:r>
      <w:r w:rsidR="00DB2FF2" w:rsidRPr="00BC05FC">
        <w:rPr>
          <w:b/>
          <w:sz w:val="28"/>
          <w:szCs w:val="28"/>
        </w:rPr>
        <w:t>diseño experimental</w:t>
      </w:r>
      <w:r w:rsidR="00DB2FF2" w:rsidRPr="00BC05FC">
        <w:rPr>
          <w:sz w:val="28"/>
          <w:szCs w:val="28"/>
        </w:rPr>
        <w:t xml:space="preserve"> planteamos la realización de técnicas de biología mo</w:t>
      </w:r>
      <w:r w:rsidR="00BC05FC">
        <w:rPr>
          <w:sz w:val="28"/>
          <w:szCs w:val="28"/>
        </w:rPr>
        <w:t xml:space="preserve">lecular como </w:t>
      </w:r>
      <w:proofErr w:type="spellStart"/>
      <w:r w:rsidR="00BC05FC">
        <w:rPr>
          <w:sz w:val="28"/>
          <w:szCs w:val="28"/>
        </w:rPr>
        <w:t>qPRC</w:t>
      </w:r>
      <w:proofErr w:type="spellEnd"/>
      <w:r w:rsidR="00BC05FC">
        <w:rPr>
          <w:sz w:val="28"/>
          <w:szCs w:val="28"/>
        </w:rPr>
        <w:t xml:space="preserve">, Western </w:t>
      </w:r>
      <w:proofErr w:type="spellStart"/>
      <w:r w:rsidR="00BC05FC">
        <w:rPr>
          <w:sz w:val="28"/>
          <w:szCs w:val="28"/>
        </w:rPr>
        <w:t>Blot</w:t>
      </w:r>
      <w:proofErr w:type="spellEnd"/>
      <w:r w:rsidR="00BC05FC">
        <w:rPr>
          <w:sz w:val="28"/>
          <w:szCs w:val="28"/>
        </w:rPr>
        <w:t xml:space="preserve"> y </w:t>
      </w:r>
      <w:r w:rsidR="00DB2FF2" w:rsidRPr="00BC05FC">
        <w:rPr>
          <w:sz w:val="28"/>
          <w:szCs w:val="28"/>
        </w:rPr>
        <w:t>Elisa</w:t>
      </w:r>
      <w:r w:rsidR="00BC05FC">
        <w:rPr>
          <w:sz w:val="28"/>
          <w:szCs w:val="28"/>
        </w:rPr>
        <w:t>,</w:t>
      </w:r>
      <w:bookmarkStart w:id="3" w:name="_GoBack"/>
      <w:bookmarkEnd w:id="3"/>
      <w:r w:rsidR="00276C4F" w:rsidRPr="00BC05FC">
        <w:rPr>
          <w:sz w:val="28"/>
          <w:szCs w:val="28"/>
        </w:rPr>
        <w:t xml:space="preserve"> en donde analizamos cultivos de fibroblastos estimulados con</w:t>
      </w:r>
      <w:r w:rsidR="001C73A9" w:rsidRPr="00BC05FC">
        <w:rPr>
          <w:sz w:val="28"/>
          <w:szCs w:val="28"/>
        </w:rPr>
        <w:t xml:space="preserve"> </w:t>
      </w:r>
      <w:proofErr w:type="spellStart"/>
      <w:r w:rsidR="001C73A9" w:rsidRPr="00BC05FC">
        <w:rPr>
          <w:sz w:val="28"/>
          <w:szCs w:val="28"/>
        </w:rPr>
        <w:t>E2</w:t>
      </w:r>
      <w:proofErr w:type="spellEnd"/>
      <w:r w:rsidR="001C73A9" w:rsidRPr="00BC05FC">
        <w:rPr>
          <w:sz w:val="28"/>
          <w:szCs w:val="28"/>
        </w:rPr>
        <w:t>,</w:t>
      </w:r>
      <w:r w:rsidR="00276C4F" w:rsidRPr="00BC05FC">
        <w:rPr>
          <w:sz w:val="28"/>
          <w:szCs w:val="28"/>
        </w:rPr>
        <w:t xml:space="preserve"> LPS y </w:t>
      </w:r>
      <w:proofErr w:type="spellStart"/>
      <w:r w:rsidR="00276C4F" w:rsidRPr="00BC05FC">
        <w:rPr>
          <w:sz w:val="28"/>
          <w:szCs w:val="28"/>
        </w:rPr>
        <w:t>LPS+E2</w:t>
      </w:r>
      <w:proofErr w:type="spellEnd"/>
      <w:r w:rsidR="00276C4F" w:rsidRPr="00BC05FC">
        <w:rPr>
          <w:sz w:val="28"/>
          <w:szCs w:val="28"/>
        </w:rPr>
        <w:t>.  Medimos expresión de ARNm de citoquinas proinflamatorias (IL6</w:t>
      </w:r>
      <w:r w:rsidR="00AB6EFE" w:rsidRPr="00BC05FC">
        <w:rPr>
          <w:sz w:val="28"/>
          <w:szCs w:val="28"/>
        </w:rPr>
        <w:t xml:space="preserve"> y TNF</w:t>
      </w:r>
      <w:r w:rsidR="00AB6EFE" w:rsidRPr="00BC05FC">
        <w:rPr>
          <w:rFonts w:cstheme="minorHAnsi"/>
          <w:sz w:val="28"/>
          <w:szCs w:val="28"/>
        </w:rPr>
        <w:t>α</w:t>
      </w:r>
      <w:r w:rsidR="00276C4F" w:rsidRPr="00BC05FC">
        <w:rPr>
          <w:sz w:val="28"/>
          <w:szCs w:val="28"/>
        </w:rPr>
        <w:t>), receptor de respuesta inflamatoria (TLR4) y receptores de estrógeno (ER</w:t>
      </w:r>
      <w:r w:rsidR="00276C4F" w:rsidRPr="00BC05FC">
        <w:rPr>
          <w:rFonts w:cstheme="minorHAnsi"/>
          <w:sz w:val="28"/>
          <w:szCs w:val="28"/>
        </w:rPr>
        <w:t>α</w:t>
      </w:r>
      <w:r w:rsidR="00276C4F" w:rsidRPr="00BC05FC">
        <w:rPr>
          <w:sz w:val="28"/>
          <w:szCs w:val="28"/>
        </w:rPr>
        <w:t>, ER</w:t>
      </w:r>
      <w:r w:rsidR="00276C4F" w:rsidRPr="00BC05FC">
        <w:rPr>
          <w:rFonts w:cstheme="minorHAnsi"/>
          <w:sz w:val="28"/>
          <w:szCs w:val="28"/>
        </w:rPr>
        <w:t>β</w:t>
      </w:r>
      <w:r w:rsidR="00276C4F" w:rsidRPr="00BC05FC">
        <w:rPr>
          <w:sz w:val="28"/>
          <w:szCs w:val="28"/>
        </w:rPr>
        <w:t xml:space="preserve">, Gper). </w:t>
      </w:r>
      <w:r w:rsidR="00AB6EFE" w:rsidRPr="00BC05FC">
        <w:rPr>
          <w:sz w:val="28"/>
          <w:szCs w:val="28"/>
        </w:rPr>
        <w:t>En la primera etapa del trabajo logramos poner a punto una técnica de cultivo celular que nos permitió obtener cultivos enriquecidos en fibroblastos pulpares de rata. Éstos fueron confirmados por técnicas de inmunomarcación contra vimentina (filamento intermedio de del citoesqueleto de fibroblastos) y a</w:t>
      </w:r>
      <w:r w:rsidR="001C73A9" w:rsidRPr="00BC05FC">
        <w:rPr>
          <w:sz w:val="28"/>
          <w:szCs w:val="28"/>
        </w:rPr>
        <w:t xml:space="preserve">lgunos de nuestros </w:t>
      </w:r>
      <w:r w:rsidR="001C73A9" w:rsidRPr="00BC05FC">
        <w:rPr>
          <w:b/>
          <w:sz w:val="28"/>
          <w:szCs w:val="28"/>
        </w:rPr>
        <w:t>resultados preliminares</w:t>
      </w:r>
      <w:r w:rsidR="001C73A9" w:rsidRPr="00BC05FC">
        <w:rPr>
          <w:sz w:val="28"/>
          <w:szCs w:val="28"/>
        </w:rPr>
        <w:t>, nos permitieron conocer que: L</w:t>
      </w:r>
      <w:r w:rsidRPr="00BC05FC">
        <w:rPr>
          <w:bCs/>
          <w:sz w:val="28"/>
          <w:szCs w:val="28"/>
        </w:rPr>
        <w:t xml:space="preserve">os fibroblastos pulpares de rata </w:t>
      </w:r>
      <w:r w:rsidRPr="00BC05FC">
        <w:rPr>
          <w:bCs/>
          <w:i/>
          <w:iCs/>
          <w:sz w:val="28"/>
          <w:szCs w:val="28"/>
        </w:rPr>
        <w:t>in vitro</w:t>
      </w:r>
      <w:r w:rsidRPr="00BC05FC">
        <w:rPr>
          <w:bCs/>
          <w:sz w:val="28"/>
          <w:szCs w:val="28"/>
        </w:rPr>
        <w:t xml:space="preserve"> expresan genes pro inflamatorios y el receptor TLR4, lo que indica que estas células participan en la respuesta inflamatoria desencade</w:t>
      </w:r>
      <w:r w:rsidR="001C73A9" w:rsidRPr="00BC05FC">
        <w:rPr>
          <w:bCs/>
          <w:sz w:val="28"/>
          <w:szCs w:val="28"/>
        </w:rPr>
        <w:t>nada por LPS. Por otra parte, observamos la</w:t>
      </w:r>
      <w:r w:rsidRPr="00BC05FC">
        <w:rPr>
          <w:bCs/>
          <w:sz w:val="28"/>
          <w:szCs w:val="28"/>
        </w:rPr>
        <w:t xml:space="preserve"> expresión de genes de receptores de estrógenos </w:t>
      </w:r>
      <w:r w:rsidR="001C73A9" w:rsidRPr="00BC05FC">
        <w:rPr>
          <w:bCs/>
          <w:sz w:val="28"/>
          <w:szCs w:val="28"/>
        </w:rPr>
        <w:t xml:space="preserve">interpretando </w:t>
      </w:r>
      <w:r w:rsidRPr="00BC05FC">
        <w:rPr>
          <w:bCs/>
          <w:sz w:val="28"/>
          <w:szCs w:val="28"/>
        </w:rPr>
        <w:t>que ésta respuesta podría ser susceptible a la modulación estrogénica</w:t>
      </w:r>
      <w:r w:rsidR="001C73A9" w:rsidRPr="00BC05FC">
        <w:rPr>
          <w:sz w:val="28"/>
          <w:szCs w:val="28"/>
        </w:rPr>
        <w:t xml:space="preserve">. La estimulación con </w:t>
      </w:r>
      <w:proofErr w:type="spellStart"/>
      <w:r w:rsidR="001C73A9" w:rsidRPr="00BC05FC">
        <w:rPr>
          <w:sz w:val="28"/>
          <w:szCs w:val="28"/>
        </w:rPr>
        <w:t>E2</w:t>
      </w:r>
      <w:proofErr w:type="spellEnd"/>
      <w:r w:rsidR="001C73A9" w:rsidRPr="00BC05FC">
        <w:rPr>
          <w:sz w:val="28"/>
          <w:szCs w:val="28"/>
        </w:rPr>
        <w:t xml:space="preserve"> además, generó una </w:t>
      </w:r>
      <w:r w:rsidRPr="00BC05FC">
        <w:rPr>
          <w:sz w:val="28"/>
          <w:szCs w:val="28"/>
        </w:rPr>
        <w:t xml:space="preserve"> disminución de la expresión de TLR4 </w:t>
      </w:r>
      <w:r w:rsidR="001C73A9" w:rsidRPr="00BC05FC">
        <w:rPr>
          <w:sz w:val="28"/>
          <w:szCs w:val="28"/>
        </w:rPr>
        <w:t xml:space="preserve">tras 24h </w:t>
      </w:r>
      <w:r w:rsidRPr="00BC05FC">
        <w:rPr>
          <w:sz w:val="28"/>
          <w:szCs w:val="28"/>
        </w:rPr>
        <w:t xml:space="preserve">en fibroblastos pulpares de rata </w:t>
      </w:r>
      <w:r w:rsidRPr="00BC05FC">
        <w:rPr>
          <w:i/>
          <w:iCs/>
          <w:sz w:val="28"/>
          <w:szCs w:val="28"/>
        </w:rPr>
        <w:t>in vitro,</w:t>
      </w:r>
      <w:r w:rsidRPr="00BC05FC">
        <w:rPr>
          <w:sz w:val="28"/>
          <w:szCs w:val="28"/>
        </w:rPr>
        <w:t xml:space="preserve"> </w:t>
      </w:r>
      <w:r w:rsidR="001C73A9" w:rsidRPr="00BC05FC">
        <w:rPr>
          <w:sz w:val="28"/>
          <w:szCs w:val="28"/>
        </w:rPr>
        <w:t>sugiriendo</w:t>
      </w:r>
      <w:r w:rsidRPr="00BC05FC">
        <w:rPr>
          <w:sz w:val="28"/>
          <w:szCs w:val="28"/>
        </w:rPr>
        <w:t xml:space="preserve"> que </w:t>
      </w:r>
      <w:proofErr w:type="spellStart"/>
      <w:r w:rsidRPr="00BC05FC">
        <w:rPr>
          <w:sz w:val="28"/>
          <w:szCs w:val="28"/>
        </w:rPr>
        <w:t>E2</w:t>
      </w:r>
      <w:proofErr w:type="spellEnd"/>
      <w:r w:rsidRPr="00BC05FC">
        <w:rPr>
          <w:sz w:val="28"/>
          <w:szCs w:val="28"/>
        </w:rPr>
        <w:t xml:space="preserve"> podría modular negativamente la cascada señalización intracelular que conduce a la activación de genes proinflamatorios desencadenada por TLR4.</w:t>
      </w:r>
      <w:r w:rsidR="001C73A9" w:rsidRPr="00BC05FC">
        <w:rPr>
          <w:sz w:val="28"/>
          <w:szCs w:val="28"/>
        </w:rPr>
        <w:t xml:space="preserve"> </w:t>
      </w:r>
    </w:p>
    <w:p w:rsidR="006F46E6" w:rsidRPr="00BC05FC" w:rsidRDefault="006F46E6" w:rsidP="00BC05FC">
      <w:pPr>
        <w:jc w:val="both"/>
        <w:rPr>
          <w:b/>
          <w:sz w:val="28"/>
          <w:szCs w:val="28"/>
        </w:rPr>
      </w:pPr>
      <w:r w:rsidRPr="00BC05FC">
        <w:rPr>
          <w:b/>
          <w:sz w:val="28"/>
          <w:szCs w:val="28"/>
        </w:rPr>
        <w:t xml:space="preserve"> </w:t>
      </w:r>
    </w:p>
    <w:p w:rsidR="006F46E6" w:rsidRPr="006F46E6" w:rsidRDefault="006F46E6" w:rsidP="00BC05FC">
      <w:pPr>
        <w:jc w:val="both"/>
        <w:rPr>
          <w:b/>
        </w:rPr>
      </w:pPr>
    </w:p>
    <w:p w:rsidR="003969EC" w:rsidRDefault="003969EC" w:rsidP="00BC05FC">
      <w:pPr>
        <w:jc w:val="both"/>
        <w:rPr>
          <w:b/>
        </w:rPr>
      </w:pPr>
    </w:p>
    <w:p w:rsidR="001449E8" w:rsidRPr="001449E8" w:rsidRDefault="001449E8" w:rsidP="00BC05FC">
      <w:pPr>
        <w:ind w:left="142"/>
        <w:rPr>
          <w:b/>
        </w:rPr>
      </w:pPr>
    </w:p>
    <w:p w:rsidR="00217B82" w:rsidRDefault="00217B82">
      <w:pPr>
        <w:rPr>
          <w:b/>
        </w:rPr>
      </w:pPr>
    </w:p>
    <w:p w:rsidR="00217B82" w:rsidRPr="00217B82" w:rsidRDefault="00217B82">
      <w:pPr>
        <w:rPr>
          <w:b/>
        </w:rPr>
      </w:pPr>
    </w:p>
    <w:sectPr w:rsidR="00217B82" w:rsidRPr="00217B8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274BD2"/>
    <w:multiLevelType w:val="multilevel"/>
    <w:tmpl w:val="73FC2C2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B82"/>
    <w:rsid w:val="001449E8"/>
    <w:rsid w:val="001A73C0"/>
    <w:rsid w:val="001C73A9"/>
    <w:rsid w:val="00217B82"/>
    <w:rsid w:val="00276C4F"/>
    <w:rsid w:val="002C562E"/>
    <w:rsid w:val="003969EC"/>
    <w:rsid w:val="006F46E6"/>
    <w:rsid w:val="00AB6EFE"/>
    <w:rsid w:val="00BC05FC"/>
    <w:rsid w:val="00BE45F3"/>
    <w:rsid w:val="00C63969"/>
    <w:rsid w:val="00DB2FF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0B26FE-2B09-4287-B17F-6456EE8E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F46E6"/>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Normal1">
    <w:name w:val="Normal1"/>
    <w:rsid w:val="00DB2FF2"/>
    <w:rPr>
      <w:rFonts w:ascii="Calibri" w:eastAsia="Calibri" w:hAnsi="Calibri" w:cs="Calibri"/>
      <w:color w:val="00000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427437">
      <w:bodyDiv w:val="1"/>
      <w:marLeft w:val="0"/>
      <w:marRight w:val="0"/>
      <w:marTop w:val="0"/>
      <w:marBottom w:val="0"/>
      <w:divBdr>
        <w:top w:val="none" w:sz="0" w:space="0" w:color="auto"/>
        <w:left w:val="none" w:sz="0" w:space="0" w:color="auto"/>
        <w:bottom w:val="none" w:sz="0" w:space="0" w:color="auto"/>
        <w:right w:val="none" w:sz="0" w:space="0" w:color="auto"/>
      </w:divBdr>
    </w:div>
    <w:div w:id="992947079">
      <w:bodyDiv w:val="1"/>
      <w:marLeft w:val="0"/>
      <w:marRight w:val="0"/>
      <w:marTop w:val="0"/>
      <w:marBottom w:val="0"/>
      <w:divBdr>
        <w:top w:val="none" w:sz="0" w:space="0" w:color="auto"/>
        <w:left w:val="none" w:sz="0" w:space="0" w:color="auto"/>
        <w:bottom w:val="none" w:sz="0" w:space="0" w:color="auto"/>
        <w:right w:val="none" w:sz="0" w:space="0" w:color="auto"/>
      </w:divBdr>
    </w:div>
    <w:div w:id="1437482151">
      <w:bodyDiv w:val="1"/>
      <w:marLeft w:val="0"/>
      <w:marRight w:val="0"/>
      <w:marTop w:val="0"/>
      <w:marBottom w:val="0"/>
      <w:divBdr>
        <w:top w:val="none" w:sz="0" w:space="0" w:color="auto"/>
        <w:left w:val="none" w:sz="0" w:space="0" w:color="auto"/>
        <w:bottom w:val="none" w:sz="0" w:space="0" w:color="auto"/>
        <w:right w:val="none" w:sz="0" w:space="0" w:color="auto"/>
      </w:divBdr>
    </w:div>
    <w:div w:id="166535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808</TotalTime>
  <Pages>1</Pages>
  <Words>378</Words>
  <Characters>2083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dc:creator>
  <cp:keywords/>
  <dc:description/>
  <cp:lastModifiedBy>sabrina</cp:lastModifiedBy>
  <cp:revision>3</cp:revision>
  <dcterms:created xsi:type="dcterms:W3CDTF">2020-09-03T16:47:00Z</dcterms:created>
  <dcterms:modified xsi:type="dcterms:W3CDTF">2020-09-04T21:51:00Z</dcterms:modified>
</cp:coreProperties>
</file>