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8D3F" w14:textId="77777777" w:rsidR="008A0BCF" w:rsidRDefault="008A0BCF" w:rsidP="008A0BC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Título: </w:t>
      </w:r>
      <w:r w:rsidRPr="00946121">
        <w:rPr>
          <w:b/>
          <w:bCs/>
          <w:sz w:val="22"/>
          <w:szCs w:val="22"/>
        </w:rPr>
        <w:t>Marcos de socialización y calidad de vida relacionada con la salud</w:t>
      </w:r>
      <w:r>
        <w:rPr>
          <w:b/>
          <w:bCs/>
          <w:sz w:val="22"/>
          <w:szCs w:val="22"/>
        </w:rPr>
        <w:t xml:space="preserve"> </w:t>
      </w:r>
      <w:r w:rsidRPr="00327EDB">
        <w:rPr>
          <w:b/>
          <w:bCs/>
          <w:sz w:val="22"/>
          <w:szCs w:val="22"/>
        </w:rPr>
        <w:t>(CVRS)</w:t>
      </w:r>
      <w:r>
        <w:rPr>
          <w:b/>
          <w:bCs/>
          <w:sz w:val="22"/>
          <w:szCs w:val="22"/>
        </w:rPr>
        <w:t xml:space="preserve"> en</w:t>
      </w:r>
      <w:r w:rsidRPr="00946121">
        <w:rPr>
          <w:b/>
          <w:bCs/>
          <w:sz w:val="22"/>
          <w:szCs w:val="22"/>
        </w:rPr>
        <w:t xml:space="preserve"> adolescentes de la ciudad de Córdoba, Argentina</w:t>
      </w:r>
      <w:r>
        <w:rPr>
          <w:b/>
          <w:bCs/>
          <w:sz w:val="22"/>
          <w:szCs w:val="22"/>
        </w:rPr>
        <w:t>.</w:t>
      </w:r>
      <w:r w:rsidRPr="009461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2B25DF40" w14:textId="77777777" w:rsidR="008A0BCF" w:rsidRDefault="008A0BCF" w:rsidP="008A0BCF">
      <w:pPr>
        <w:pStyle w:val="Default"/>
        <w:jc w:val="both"/>
        <w:rPr>
          <w:b/>
          <w:bCs/>
          <w:sz w:val="22"/>
          <w:szCs w:val="22"/>
        </w:rPr>
      </w:pPr>
    </w:p>
    <w:p w14:paraId="3DAA9A17" w14:textId="1DE19877" w:rsidR="008A0BCF" w:rsidRPr="00E565C6" w:rsidRDefault="00012627" w:rsidP="008A0B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Becario</w:t>
      </w:r>
      <w:r w:rsidR="008A0BCF" w:rsidRPr="00E565C6">
        <w:rPr>
          <w:sz w:val="22"/>
          <w:szCs w:val="22"/>
        </w:rPr>
        <w:t xml:space="preserve">: </w:t>
      </w:r>
      <w:r w:rsidR="008A0BCF" w:rsidRPr="00E565C6">
        <w:rPr>
          <w:sz w:val="22"/>
          <w:szCs w:val="22"/>
        </w:rPr>
        <w:t>Lic. Francisco Martín Fantini</w:t>
      </w:r>
      <w:r w:rsidR="008A0BCF" w:rsidRPr="00E565C6">
        <w:rPr>
          <w:sz w:val="22"/>
          <w:szCs w:val="22"/>
        </w:rPr>
        <w:t xml:space="preserve"> (CIECS CONICET-UNC)</w:t>
      </w:r>
    </w:p>
    <w:p w14:paraId="4204AAE0" w14:textId="77CAF5DE" w:rsidR="008A0BCF" w:rsidRPr="00E565C6" w:rsidRDefault="008A0BCF" w:rsidP="008A0BCF">
      <w:pPr>
        <w:pStyle w:val="Default"/>
        <w:jc w:val="both"/>
        <w:rPr>
          <w:sz w:val="22"/>
          <w:szCs w:val="22"/>
        </w:rPr>
      </w:pPr>
      <w:r w:rsidRPr="00E565C6">
        <w:rPr>
          <w:sz w:val="22"/>
          <w:szCs w:val="22"/>
        </w:rPr>
        <w:t>Directora: Dra. Silvina Berra (FCM-UNC</w:t>
      </w:r>
      <w:r w:rsidR="00E565C6" w:rsidRPr="00E565C6">
        <w:rPr>
          <w:sz w:val="22"/>
          <w:szCs w:val="22"/>
        </w:rPr>
        <w:t>)</w:t>
      </w:r>
    </w:p>
    <w:p w14:paraId="7D4FD3F4" w14:textId="61851152" w:rsidR="008A0BCF" w:rsidRDefault="008A0BCF" w:rsidP="008A0BCF">
      <w:pPr>
        <w:pStyle w:val="Default"/>
        <w:jc w:val="both"/>
        <w:rPr>
          <w:b/>
          <w:bCs/>
          <w:sz w:val="22"/>
          <w:szCs w:val="22"/>
        </w:rPr>
      </w:pPr>
      <w:r w:rsidRPr="00E565C6">
        <w:rPr>
          <w:sz w:val="22"/>
          <w:szCs w:val="22"/>
        </w:rPr>
        <w:t>Codirector: Dr. Horacio Paulín</w:t>
      </w:r>
      <w:r w:rsidR="00E565C6" w:rsidRPr="00E565C6">
        <w:rPr>
          <w:sz w:val="22"/>
          <w:szCs w:val="22"/>
        </w:rPr>
        <w:t xml:space="preserve"> (Facultad de Psicología-UNC</w:t>
      </w:r>
      <w:r w:rsidR="00E565C6">
        <w:rPr>
          <w:b/>
          <w:bCs/>
          <w:sz w:val="22"/>
          <w:szCs w:val="22"/>
        </w:rPr>
        <w:t>)</w:t>
      </w:r>
    </w:p>
    <w:p w14:paraId="4B075720" w14:textId="77777777" w:rsidR="00012627" w:rsidRDefault="00012627" w:rsidP="008A0BCF">
      <w:pPr>
        <w:pStyle w:val="Default"/>
        <w:jc w:val="both"/>
        <w:rPr>
          <w:sz w:val="22"/>
          <w:szCs w:val="22"/>
        </w:rPr>
      </w:pPr>
    </w:p>
    <w:p w14:paraId="48F6727F" w14:textId="4F3BFA8A" w:rsidR="00012627" w:rsidRPr="00012627" w:rsidRDefault="00012627" w:rsidP="008A0B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Formato de presentación: Póster </w:t>
      </w:r>
    </w:p>
    <w:p w14:paraId="7453BA66" w14:textId="4B22E18D" w:rsidR="008A0BCF" w:rsidRDefault="008A0BCF" w:rsidP="008A0BCF">
      <w:pPr>
        <w:pStyle w:val="Default"/>
        <w:jc w:val="both"/>
        <w:rPr>
          <w:b/>
          <w:bCs/>
          <w:sz w:val="22"/>
          <w:szCs w:val="22"/>
        </w:rPr>
      </w:pPr>
    </w:p>
    <w:p w14:paraId="1433B9DD" w14:textId="7C249D22" w:rsidR="008A0BCF" w:rsidRPr="00B57FDA" w:rsidRDefault="008A0BCF" w:rsidP="008A0BC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Resumen </w:t>
      </w:r>
    </w:p>
    <w:p w14:paraId="4D0177C2" w14:textId="77777777" w:rsidR="008A0BCF" w:rsidRDefault="008A0BCF" w:rsidP="008A0BCF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14:paraId="74E915AE" w14:textId="3852FE52" w:rsidR="008A0BCF" w:rsidRPr="00946121" w:rsidRDefault="008A0BCF" w:rsidP="008A0BCF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946121">
        <w:rPr>
          <w:sz w:val="22"/>
          <w:szCs w:val="22"/>
        </w:rPr>
        <w:t xml:space="preserve">Esta propuesta </w:t>
      </w:r>
      <w:r w:rsidR="005252D1">
        <w:rPr>
          <w:sz w:val="22"/>
          <w:szCs w:val="22"/>
        </w:rPr>
        <w:t xml:space="preserve">entiende a </w:t>
      </w:r>
      <w:r w:rsidRPr="00946121">
        <w:rPr>
          <w:sz w:val="22"/>
          <w:szCs w:val="22"/>
        </w:rPr>
        <w:t xml:space="preserve">la adolescencia como construcción histórica, social y autónoma. </w:t>
      </w:r>
      <w:r w:rsidR="005252D1">
        <w:rPr>
          <w:sz w:val="22"/>
          <w:szCs w:val="22"/>
        </w:rPr>
        <w:t>P</w:t>
      </w:r>
      <w:r w:rsidRPr="00946121">
        <w:rPr>
          <w:sz w:val="22"/>
          <w:szCs w:val="22"/>
        </w:rPr>
        <w:t>one el ac</w:t>
      </w:r>
      <w:r>
        <w:rPr>
          <w:sz w:val="22"/>
          <w:szCs w:val="22"/>
        </w:rPr>
        <w:t>ento en los derechos de</w:t>
      </w:r>
      <w:r w:rsidRPr="00946121">
        <w:rPr>
          <w:sz w:val="22"/>
          <w:szCs w:val="22"/>
        </w:rPr>
        <w:t xml:space="preserve"> adolescentes de expresarse respecto de su propia salud y en asuntos que les conciernen y son de su interés</w:t>
      </w:r>
      <w:r w:rsidR="0070629D">
        <w:rPr>
          <w:sz w:val="22"/>
          <w:szCs w:val="22"/>
        </w:rPr>
        <w:t>.</w:t>
      </w:r>
    </w:p>
    <w:p w14:paraId="4DDFCCA2" w14:textId="5D675DBD" w:rsidR="008A0BCF" w:rsidRPr="00946121" w:rsidRDefault="008A0BCF" w:rsidP="00737EB5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946121">
        <w:rPr>
          <w:sz w:val="22"/>
          <w:szCs w:val="22"/>
        </w:rPr>
        <w:t xml:space="preserve">En la adolescencia se consolidan disposiciones mentales y comportamentales que van a marcar a los individuos de forma duradera. Dichas disposiciones se inscriben en los cuerpos a través de una transacción permanente con el entorno social. </w:t>
      </w:r>
      <w:proofErr w:type="spellStart"/>
      <w:r w:rsidRPr="00946121">
        <w:rPr>
          <w:sz w:val="22"/>
          <w:szCs w:val="22"/>
        </w:rPr>
        <w:t>Lahire</w:t>
      </w:r>
      <w:proofErr w:type="spellEnd"/>
      <w:r w:rsidRPr="00946121">
        <w:rPr>
          <w:sz w:val="22"/>
          <w:szCs w:val="22"/>
        </w:rPr>
        <w:t xml:space="preserve"> afirma </w:t>
      </w:r>
      <w:r w:rsidR="00E565C6" w:rsidRPr="00946121">
        <w:rPr>
          <w:sz w:val="22"/>
          <w:szCs w:val="22"/>
        </w:rPr>
        <w:t>que,</w:t>
      </w:r>
      <w:r w:rsidRPr="00946121">
        <w:rPr>
          <w:sz w:val="22"/>
          <w:szCs w:val="22"/>
        </w:rPr>
        <w:t xml:space="preserve"> en las sociedades</w:t>
      </w:r>
      <w:r w:rsidR="005252D1">
        <w:rPr>
          <w:sz w:val="22"/>
          <w:szCs w:val="22"/>
        </w:rPr>
        <w:t xml:space="preserve"> actuales</w:t>
      </w:r>
      <w:r w:rsidRPr="00946121">
        <w:rPr>
          <w:sz w:val="22"/>
          <w:szCs w:val="22"/>
        </w:rPr>
        <w:t>, el individuo como tal es producto de diversos procesos de socialización</w:t>
      </w:r>
      <w:r w:rsidR="00E565C6">
        <w:rPr>
          <w:sz w:val="22"/>
          <w:szCs w:val="22"/>
        </w:rPr>
        <w:t xml:space="preserve"> y sociabilidad</w:t>
      </w:r>
      <w:r w:rsidRPr="00946121">
        <w:rPr>
          <w:sz w:val="22"/>
          <w:szCs w:val="22"/>
        </w:rPr>
        <w:t xml:space="preserve">. </w:t>
      </w:r>
      <w:r w:rsidRPr="00327EDB">
        <w:rPr>
          <w:sz w:val="22"/>
          <w:szCs w:val="22"/>
        </w:rPr>
        <w:t>El actor es un portador de disposiciones heterogéneas y, a veces, contradictorias sobre las cuales puede reflexionar y que no pueden captarse en su entera riqueza si sólo se deducen de las prácticas sociales observadas con mayor frecuencia estadística</w:t>
      </w:r>
      <w:r w:rsidRPr="00946121">
        <w:rPr>
          <w:sz w:val="22"/>
          <w:szCs w:val="22"/>
        </w:rPr>
        <w:t xml:space="preserve">. </w:t>
      </w:r>
    </w:p>
    <w:p w14:paraId="1DBA4503" w14:textId="5B52AC59" w:rsidR="008A0BCF" w:rsidRPr="00946121" w:rsidRDefault="0070629D" w:rsidP="008A0BCF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Por otro lado, l</w:t>
      </w:r>
      <w:r w:rsidR="008A0BCF" w:rsidRPr="00946121">
        <w:rPr>
          <w:sz w:val="22"/>
          <w:szCs w:val="22"/>
        </w:rPr>
        <w:t xml:space="preserve">a </w:t>
      </w:r>
      <w:r w:rsidR="008A0BCF">
        <w:rPr>
          <w:sz w:val="22"/>
          <w:szCs w:val="22"/>
        </w:rPr>
        <w:t xml:space="preserve">calidad de vida relacionada con la salud </w:t>
      </w:r>
      <w:r w:rsidR="008A0BCF" w:rsidRPr="00327EDB">
        <w:rPr>
          <w:sz w:val="22"/>
          <w:szCs w:val="22"/>
        </w:rPr>
        <w:t>(CVRS)</w:t>
      </w:r>
      <w:r w:rsidR="008A0BCF" w:rsidRPr="00946121">
        <w:rPr>
          <w:sz w:val="22"/>
          <w:szCs w:val="22"/>
        </w:rPr>
        <w:t xml:space="preserve"> es la percepción subjetiva de la capacidad para realizar actividades y funciones importantes para la</w:t>
      </w:r>
      <w:r w:rsidR="00E565C6">
        <w:rPr>
          <w:sz w:val="22"/>
          <w:szCs w:val="22"/>
        </w:rPr>
        <w:t>s</w:t>
      </w:r>
      <w:r w:rsidR="008A0BCF" w:rsidRPr="00946121">
        <w:rPr>
          <w:sz w:val="22"/>
          <w:szCs w:val="22"/>
        </w:rPr>
        <w:t xml:space="preserve"> persona</w:t>
      </w:r>
      <w:r w:rsidR="00E565C6">
        <w:rPr>
          <w:sz w:val="22"/>
          <w:szCs w:val="22"/>
        </w:rPr>
        <w:t>s</w:t>
      </w:r>
      <w:r w:rsidR="008A0BCF" w:rsidRPr="00946121">
        <w:rPr>
          <w:sz w:val="22"/>
          <w:szCs w:val="22"/>
        </w:rPr>
        <w:t xml:space="preserve">, que se manifiestan afectadas por los procesos de salud-enfermedad y sus determinantes. </w:t>
      </w:r>
      <w:r>
        <w:rPr>
          <w:sz w:val="22"/>
          <w:szCs w:val="22"/>
        </w:rPr>
        <w:t>Actualmente</w:t>
      </w:r>
      <w:r w:rsidR="008A0BCF" w:rsidRPr="00946121">
        <w:rPr>
          <w:sz w:val="22"/>
          <w:szCs w:val="22"/>
        </w:rPr>
        <w:t xml:space="preserve">, existen numerosos instrumentos </w:t>
      </w:r>
      <w:r w:rsidR="007D461E">
        <w:rPr>
          <w:sz w:val="22"/>
          <w:szCs w:val="22"/>
        </w:rPr>
        <w:t>para</w:t>
      </w:r>
      <w:r w:rsidR="008A0BCF" w:rsidRPr="00946121">
        <w:rPr>
          <w:sz w:val="22"/>
          <w:szCs w:val="22"/>
        </w:rPr>
        <w:t xml:space="preserve"> obtener indicadores cuantitativos de esta medida de la salud, como medio para conocer m</w:t>
      </w:r>
      <w:r w:rsidR="008A0BCF">
        <w:rPr>
          <w:sz w:val="22"/>
          <w:szCs w:val="22"/>
        </w:rPr>
        <w:t xml:space="preserve">anifestaciones de la salud de </w:t>
      </w:r>
      <w:r w:rsidR="008A0BCF" w:rsidRPr="00946121">
        <w:rPr>
          <w:sz w:val="22"/>
          <w:szCs w:val="22"/>
        </w:rPr>
        <w:t xml:space="preserve">adolescentes en diversas dimensiones y </w:t>
      </w:r>
      <w:r w:rsidR="008A0BCF">
        <w:rPr>
          <w:sz w:val="22"/>
          <w:szCs w:val="22"/>
        </w:rPr>
        <w:t xml:space="preserve">desde </w:t>
      </w:r>
      <w:r>
        <w:rPr>
          <w:sz w:val="22"/>
          <w:szCs w:val="22"/>
        </w:rPr>
        <w:t>su</w:t>
      </w:r>
      <w:r w:rsidR="008A0BCF">
        <w:rPr>
          <w:sz w:val="22"/>
          <w:szCs w:val="22"/>
        </w:rPr>
        <w:t xml:space="preserve"> óptica</w:t>
      </w:r>
      <w:r w:rsidR="008A0BCF" w:rsidRPr="00946121">
        <w:rPr>
          <w:color w:val="auto"/>
          <w:sz w:val="22"/>
          <w:szCs w:val="22"/>
        </w:rPr>
        <w:t xml:space="preserve">. </w:t>
      </w:r>
      <w:r w:rsidR="007D461E">
        <w:rPr>
          <w:color w:val="auto"/>
          <w:sz w:val="22"/>
          <w:szCs w:val="22"/>
        </w:rPr>
        <w:t>E</w:t>
      </w:r>
      <w:r w:rsidR="008A0BCF" w:rsidRPr="00946121">
        <w:rPr>
          <w:color w:val="auto"/>
          <w:sz w:val="22"/>
          <w:szCs w:val="22"/>
        </w:rPr>
        <w:t xml:space="preserve">l estudio marco de este proyecto utiliza el KIDSCREEN, </w:t>
      </w:r>
      <w:r w:rsidR="007D461E">
        <w:rPr>
          <w:color w:val="auto"/>
          <w:sz w:val="22"/>
          <w:szCs w:val="22"/>
        </w:rPr>
        <w:t>que</w:t>
      </w:r>
      <w:r w:rsidR="008A0BCF" w:rsidRPr="00946121">
        <w:rPr>
          <w:color w:val="auto"/>
          <w:sz w:val="22"/>
          <w:szCs w:val="22"/>
        </w:rPr>
        <w:t xml:space="preserve"> abarca constructos físicos, psicológicos y mayoritariamente sociales de la salud, que emergieron del discurso de adolescentes europeos</w:t>
      </w:r>
      <w:r w:rsidR="00531D54">
        <w:rPr>
          <w:color w:val="auto"/>
          <w:sz w:val="22"/>
          <w:szCs w:val="22"/>
        </w:rPr>
        <w:t>.</w:t>
      </w:r>
      <w:r w:rsidR="008A0BCF" w:rsidRPr="00946121">
        <w:rPr>
          <w:color w:val="auto"/>
          <w:sz w:val="22"/>
          <w:szCs w:val="22"/>
        </w:rPr>
        <w:t xml:space="preserve"> </w:t>
      </w:r>
    </w:p>
    <w:p w14:paraId="3973CAB6" w14:textId="23D5FC60" w:rsidR="008A0BCF" w:rsidRPr="008A16EC" w:rsidRDefault="008A0BCF" w:rsidP="008A0BCF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8A16EC">
        <w:rPr>
          <w:color w:val="auto"/>
          <w:sz w:val="22"/>
          <w:szCs w:val="22"/>
        </w:rPr>
        <w:t xml:space="preserve">En Argentina, </w:t>
      </w:r>
      <w:r w:rsidR="0070629D">
        <w:rPr>
          <w:color w:val="auto"/>
          <w:sz w:val="22"/>
          <w:szCs w:val="22"/>
        </w:rPr>
        <w:t>las aplicaciones d</w:t>
      </w:r>
      <w:r w:rsidRPr="008A16EC">
        <w:rPr>
          <w:color w:val="auto"/>
          <w:sz w:val="22"/>
          <w:szCs w:val="22"/>
        </w:rPr>
        <w:t>el KIDSCREEN vienen revelando que</w:t>
      </w:r>
      <w:r w:rsidR="005252D1">
        <w:rPr>
          <w:color w:val="auto"/>
          <w:sz w:val="22"/>
          <w:szCs w:val="22"/>
        </w:rPr>
        <w:t xml:space="preserve"> la</w:t>
      </w:r>
      <w:r w:rsidRPr="008A16EC">
        <w:rPr>
          <w:color w:val="auto"/>
          <w:sz w:val="22"/>
          <w:szCs w:val="22"/>
        </w:rPr>
        <w:t xml:space="preserve"> CVRS en</w:t>
      </w:r>
      <w:r w:rsidR="0070629D">
        <w:rPr>
          <w:color w:val="auto"/>
          <w:sz w:val="22"/>
          <w:szCs w:val="22"/>
        </w:rPr>
        <w:t xml:space="preserve"> </w:t>
      </w:r>
      <w:r w:rsidRPr="008A16EC">
        <w:rPr>
          <w:color w:val="auto"/>
          <w:sz w:val="22"/>
          <w:szCs w:val="22"/>
        </w:rPr>
        <w:t xml:space="preserve">adolescentes muestra diferencias en los perfiles de salud en comparación con los estudios realizados en Europa, lo que sugiere la influencia del ambiente cultural, económico y social en el desarrollo y bienestar </w:t>
      </w:r>
    </w:p>
    <w:p w14:paraId="3A287429" w14:textId="65B4ECC2" w:rsidR="008A0BCF" w:rsidRPr="006826C4" w:rsidRDefault="008A0BCF" w:rsidP="00012627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8A16EC">
        <w:rPr>
          <w:color w:val="auto"/>
          <w:sz w:val="22"/>
          <w:szCs w:val="22"/>
        </w:rPr>
        <w:t xml:space="preserve">En la búsqueda de complejizar esas diferencias, partimos de entender que las y los adolescentes en la ciudad de Córdoba no son ajenos a las socializaciones múltiples que describe la teoría social y que aquellas tienen un impacto ineludible en la autopercepción de su salud. </w:t>
      </w:r>
      <w:r w:rsidRPr="00946121">
        <w:rPr>
          <w:color w:val="auto"/>
          <w:sz w:val="22"/>
          <w:szCs w:val="22"/>
        </w:rPr>
        <w:t xml:space="preserve">Pensar a la CVRS en su más compleja expresión demanda un prisma cualitativo como abordaje complementario al que ofrece el modelo </w:t>
      </w:r>
      <w:r w:rsidRPr="00946121">
        <w:rPr>
          <w:color w:val="auto"/>
          <w:sz w:val="22"/>
          <w:szCs w:val="22"/>
        </w:rPr>
        <w:lastRenderedPageBreak/>
        <w:t xml:space="preserve">KIDSCREEN. </w:t>
      </w:r>
      <w:r w:rsidRPr="00E973B7">
        <w:rPr>
          <w:color w:val="auto"/>
          <w:sz w:val="22"/>
          <w:szCs w:val="22"/>
        </w:rPr>
        <w:t>Conjeturamos la existencia de un vínculo trazado entre las disposiciones incorporadas y la CVRS percibida por las y los jóvenes cordobeses; en otras palabras, esperamos advertir imbricaciones entre esas experiencias hechas cuerpo aprehendidas en múltiples contextos de socialización, las cuales pueden captarse por antonomasia a través de un enfoque cualitativo de análisis, y las dimensiones sociales que mensura el modelo KIDSCREEN.</w:t>
      </w:r>
      <w:r w:rsidRPr="00946121">
        <w:rPr>
          <w:color w:val="auto"/>
          <w:sz w:val="22"/>
          <w:szCs w:val="22"/>
        </w:rPr>
        <w:t xml:space="preserve"> </w:t>
      </w:r>
    </w:p>
    <w:p w14:paraId="1EE5B042" w14:textId="286990E9" w:rsidR="008C18C4" w:rsidRPr="00C00D54" w:rsidRDefault="008C18C4" w:rsidP="008A0B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18C4" w:rsidRPr="00C00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BD"/>
    <w:rsid w:val="00012627"/>
    <w:rsid w:val="002260FC"/>
    <w:rsid w:val="005252D1"/>
    <w:rsid w:val="00531D54"/>
    <w:rsid w:val="0070629D"/>
    <w:rsid w:val="00737EB5"/>
    <w:rsid w:val="007D461E"/>
    <w:rsid w:val="008A0BCF"/>
    <w:rsid w:val="008C18C4"/>
    <w:rsid w:val="00A674BD"/>
    <w:rsid w:val="00C00D54"/>
    <w:rsid w:val="00CC18AC"/>
    <w:rsid w:val="00E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8A84"/>
  <w15:chartTrackingRefBased/>
  <w15:docId w15:val="{505DF06F-7270-4098-A5FF-CE0CD3D5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0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Fantini</dc:creator>
  <cp:keywords/>
  <dc:description/>
  <cp:lastModifiedBy>Francisco Fantini</cp:lastModifiedBy>
  <cp:revision>5</cp:revision>
  <dcterms:created xsi:type="dcterms:W3CDTF">2020-08-26T22:03:00Z</dcterms:created>
  <dcterms:modified xsi:type="dcterms:W3CDTF">2020-08-27T15:49:00Z</dcterms:modified>
</cp:coreProperties>
</file>