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b w:val="1"/>
          <w:rtl w:val="0"/>
        </w:rPr>
        <w:t xml:space="preserve">CONTACTO INTERGRUPAL ENTRE PERSONAS CON DISTINTO NIVEL DE INGRESOS</w:t>
      </w:r>
    </w:p>
    <w:p w:rsidR="00000000" w:rsidDel="00000000" w:rsidP="00000000" w:rsidRDefault="00000000" w:rsidRPr="00000000" w14:paraId="00000002">
      <w:pPr>
        <w:rPr>
          <w:b w:val="1"/>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Becario: Pablo Sebastián Correa</w:t>
      </w:r>
    </w:p>
    <w:p w:rsidR="00000000" w:rsidDel="00000000" w:rsidP="00000000" w:rsidRDefault="00000000" w:rsidRPr="00000000" w14:paraId="00000004">
      <w:pPr>
        <w:rPr/>
      </w:pPr>
      <w:r w:rsidDel="00000000" w:rsidR="00000000" w:rsidRPr="00000000">
        <w:rPr>
          <w:rtl w:val="0"/>
        </w:rPr>
        <w:t xml:space="preserve">Directora: Cecilia Reyna - Co-directora: Silvina Brussino</w:t>
      </w:r>
    </w:p>
    <w:p w:rsidR="00000000" w:rsidDel="00000000" w:rsidP="00000000" w:rsidRDefault="00000000" w:rsidRPr="00000000" w14:paraId="00000005">
      <w:pPr>
        <w:rPr/>
      </w:pPr>
      <w:r w:rsidDel="00000000" w:rsidR="00000000" w:rsidRPr="00000000">
        <w:rPr>
          <w:rtl w:val="0"/>
        </w:rPr>
        <w:t xml:space="preserve">Pertenencia institucional: Instituto de Investigaciones Psicológicas (</w:t>
      </w:r>
      <w:r w:rsidDel="00000000" w:rsidR="00000000" w:rsidRPr="00000000">
        <w:rPr>
          <w:rtl w:val="0"/>
        </w:rPr>
        <w:t xml:space="preserve">IIPSI</w:t>
      </w:r>
      <w:r w:rsidDel="00000000" w:rsidR="00000000" w:rsidRPr="00000000">
        <w:rPr>
          <w:rtl w:val="0"/>
        </w:rPr>
        <w:t xml:space="preserve">) Facultad de Psicología, Universidad Nacional de Córdoba - Consejo Nacional de Investigaciones Científicas y Técnicas (CONICET)</w:t>
      </w:r>
    </w:p>
    <w:p w:rsidR="00000000" w:rsidDel="00000000" w:rsidP="00000000" w:rsidRDefault="00000000" w:rsidRPr="00000000" w14:paraId="00000006">
      <w:pPr>
        <w:rPr/>
      </w:pPr>
      <w:r w:rsidDel="00000000" w:rsidR="00000000" w:rsidRPr="00000000">
        <w:rPr>
          <w:rtl w:val="0"/>
        </w:rPr>
        <w:t xml:space="preserve">Formato: Póster</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jc w:val="both"/>
        <w:rPr>
          <w:sz w:val="20"/>
          <w:szCs w:val="20"/>
        </w:rPr>
      </w:pPr>
      <w:r w:rsidDel="00000000" w:rsidR="00000000" w:rsidRPr="00000000">
        <w:rPr>
          <w:b w:val="1"/>
          <w:rtl w:val="0"/>
        </w:rPr>
        <w:t xml:space="preserve">Problema de investigación.</w:t>
      </w:r>
      <w:r w:rsidDel="00000000" w:rsidR="00000000" w:rsidRPr="00000000">
        <w:rPr>
          <w:rtl w:val="0"/>
        </w:rPr>
        <w:t xml:space="preserve"> A nivel global, la desigualdad es cada vez más acuciante, el 1% más rico de la población posee más riqueza que el 99% restante (Oxfam, 2016). En particular, Latinoamérica está entre las regiones más desiguales del planeta (D’Amico, 2013). Piff, Kraus y Keltner (2018) señalan que una manera de abordar la desigualdad es promoviendo el contacto entre distintos grupos sociales en pos de lograr un sentido de cooperación colectiva y comprensión empática. En relación con esto, una de las teorías más prominentes en el marco de estudio de las relaciones intergrupales es la teoría del contacto (</w:t>
      </w:r>
      <w:r w:rsidDel="00000000" w:rsidR="00000000" w:rsidRPr="00000000">
        <w:rPr>
          <w:rtl w:val="0"/>
        </w:rPr>
        <w:t xml:space="preserve">Allport, 1954</w:t>
      </w:r>
      <w:r w:rsidDel="00000000" w:rsidR="00000000" w:rsidRPr="00000000">
        <w:rPr>
          <w:rtl w:val="0"/>
        </w:rPr>
        <w:t xml:space="preserve">). Diversos estudios evidencian que el contacto intergrupal impacta sobre las actitudes intergrupales, las actitudes hacia políticas redistributivas</w:t>
      </w:r>
      <w:r w:rsidDel="00000000" w:rsidR="00000000" w:rsidRPr="00000000">
        <w:rPr>
          <w:b w:val="1"/>
          <w:rtl w:val="0"/>
        </w:rPr>
        <w:t xml:space="preserve">, </w:t>
      </w:r>
      <w:r w:rsidDel="00000000" w:rsidR="00000000" w:rsidRPr="00000000">
        <w:rPr>
          <w:rtl w:val="0"/>
        </w:rPr>
        <w:t xml:space="preserve">las preferencias redistributivas, y las actitudes hacia la acción colectiva. Si bien existe evidencia acerca de los efectos del contacto intergrupal en diversos grupos (raciales, étnicos, de distintas orientaciones sexuales), no existen estudios, al menos según nuestro conocimiento, que analicen los efectos de intervenciones de contacto entre grupos con distintos niveles de ingresos. </w:t>
      </w:r>
      <w:r w:rsidDel="00000000" w:rsidR="00000000" w:rsidRPr="00000000">
        <w:rPr>
          <w:b w:val="1"/>
          <w:rtl w:val="0"/>
        </w:rPr>
        <w:t xml:space="preserve">Objetivo del proyecto.</w:t>
      </w:r>
      <w:r w:rsidDel="00000000" w:rsidR="00000000" w:rsidRPr="00000000">
        <w:rPr>
          <w:rtl w:val="0"/>
        </w:rPr>
        <w:t xml:space="preserve"> Analizar el rol del contacto intergrupal sobre las actitudes intergrupales, las actitudes hacia políticas redistributivas, las preferencias redistributivas y la movilización para la acción colectiva en ciudadanos de Córdoba de 18 a 65 años de distintos niveles de ingreso. </w:t>
      </w:r>
      <w:r w:rsidDel="00000000" w:rsidR="00000000" w:rsidRPr="00000000">
        <w:rPr>
          <w:b w:val="1"/>
          <w:rtl w:val="0"/>
        </w:rPr>
        <w:t xml:space="preserve">Impacto esperado y relevancia del proyecto. </w:t>
      </w:r>
      <w:r w:rsidDel="00000000" w:rsidR="00000000" w:rsidRPr="00000000">
        <w:rPr>
          <w:rtl w:val="0"/>
        </w:rPr>
        <w:t xml:space="preserve">Según el Índice de Desarrollo Humano, Argentina ocupa el puesto 45 entre un total de 188 países, pero pierde posiciones si tal índice se ajusta por desigualdad (PNUD, 2016). El contacto entre los grupos podría ser una de las vías a través de la cual se reduzca la desigualdad, por ello el presente proyecto doctoral pretende realizar un aporte a la comprensión del rol del contacto intergrupal entre personas con distinto niveles de ingresos sobre las variables mencionadas anteriormente. </w:t>
      </w:r>
      <w:r w:rsidDel="00000000" w:rsidR="00000000" w:rsidRPr="00000000">
        <w:rPr>
          <w:rtl w:val="0"/>
        </w:rPr>
      </w:r>
    </w:p>
    <w:p w:rsidR="00000000" w:rsidDel="00000000" w:rsidP="00000000" w:rsidRDefault="00000000" w:rsidRPr="00000000" w14:paraId="00000009">
      <w:pPr>
        <w:jc w:val="both"/>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