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C3" w:rsidRDefault="00E978C3">
      <w:pPr>
        <w:pStyle w:val="Normal1"/>
        <w:spacing w:before="120" w:after="120" w:line="240" w:lineRule="auto"/>
        <w:jc w:val="center"/>
        <w:rPr>
          <w:b/>
          <w:sz w:val="44"/>
          <w:szCs w:val="44"/>
        </w:rPr>
      </w:pPr>
    </w:p>
    <w:p w:rsidR="00E978C3" w:rsidRDefault="009A7EDE">
      <w:pPr>
        <w:pStyle w:val="Normal1"/>
        <w:spacing w:before="120" w:after="120" w:line="240" w:lineRule="auto"/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Córdoba, rumbo a Asís 2020</w:t>
      </w:r>
    </w:p>
    <w:p w:rsidR="00E978C3" w:rsidRDefault="009A7EDE">
      <w:pPr>
        <w:pStyle w:val="Normal1"/>
        <w:spacing w:after="120"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>- Una convocatoria de Francisco -</w:t>
      </w:r>
    </w:p>
    <w:p w:rsidR="00E978C3" w:rsidRDefault="009A7EDE">
      <w:pPr>
        <w:pStyle w:val="Normal1"/>
        <w:ind w:firstLine="851"/>
        <w:rPr>
          <w:b/>
          <w:sz w:val="20"/>
          <w:szCs w:val="20"/>
        </w:rPr>
      </w:pPr>
      <w:r>
        <w:t xml:space="preserve">El Papa Francisco nos convoca a la construcción de una nueva economía mundial. La cita </w:t>
      </w:r>
      <w:proofErr w:type="gramStart"/>
      <w:r>
        <w:t>es</w:t>
      </w:r>
      <w:proofErr w:type="gramEnd"/>
      <w:r>
        <w:t xml:space="preserve"> en Asís, Italia, los días 26 al 28 de marzo de 2020.</w:t>
      </w:r>
    </w:p>
    <w:p w:rsidR="00E978C3" w:rsidRDefault="009A7EDE">
      <w:pPr>
        <w:pStyle w:val="Normal1"/>
        <w:spacing w:before="120" w:after="120" w:line="240" w:lineRule="auto"/>
        <w:ind w:firstLine="851"/>
        <w:jc w:val="both"/>
        <w:rPr>
          <w:b/>
          <w:strike/>
        </w:rPr>
      </w:pPr>
      <w:r>
        <w:t>"Una economía que da vida y no mata, incluye y no excluye, humaniza y no deshumaniza, cuida la creación y no la despoja” es el lema de la convocatoria invitando a jóvenes economistas  y emprendedores del mundo.</w:t>
      </w:r>
    </w:p>
    <w:p w:rsidR="00E978C3" w:rsidRDefault="009A7EDE">
      <w:pPr>
        <w:pStyle w:val="Normal1"/>
        <w:spacing w:before="120" w:after="120" w:line="240" w:lineRule="auto"/>
        <w:ind w:firstLine="851"/>
        <w:jc w:val="both"/>
        <w:rPr>
          <w:b/>
          <w:strike/>
        </w:rPr>
      </w:pPr>
      <w:r>
        <w:t>Bajo el título “Economía de Francesco” también participarán académicos y expertos en ciencias económicas y sociales, en</w:t>
      </w:r>
      <w:r w:rsidR="008230F2">
        <w:t xml:space="preserve">tre ellos el Nobel Joseph </w:t>
      </w:r>
      <w:proofErr w:type="spellStart"/>
      <w:r w:rsidR="008230F2">
        <w:t>Stigli</w:t>
      </w:r>
      <w:r>
        <w:t>tz</w:t>
      </w:r>
      <w:proofErr w:type="spellEnd"/>
      <w:r>
        <w:t>, autor del libro “El mal</w:t>
      </w:r>
      <w:r w:rsidR="008230F2">
        <w:t>estar en la globalización”. Una</w:t>
      </w:r>
      <w:r>
        <w:t xml:space="preserve"> convocatoria sin prejuicios, llamando a hombres de buena voluntad por encima de sus creencias y nacionalidades.</w:t>
      </w:r>
    </w:p>
    <w:p w:rsidR="00E978C3" w:rsidRDefault="009A7EDE">
      <w:pPr>
        <w:pStyle w:val="Normal1"/>
        <w:spacing w:before="120" w:after="120" w:line="240" w:lineRule="auto"/>
        <w:ind w:firstLine="851"/>
        <w:jc w:val="both"/>
      </w:pPr>
      <w:r>
        <w:t>FOJES (Foro de Jóvenes por una Economía Social y Solidaria) quiere contribuir desde Córdoba, con la participación de jóvenes y expertos en distintas disciplinas, para aportar bases a nuevas relaciones económicas y por tanto humanas. Queremos forjar un encuentro solidario de trabajo y producción.</w:t>
      </w:r>
    </w:p>
    <w:p w:rsidR="00E978C3" w:rsidRDefault="009A7EDE">
      <w:pPr>
        <w:pStyle w:val="Normal1"/>
        <w:spacing w:before="120" w:after="120" w:line="240" w:lineRule="auto"/>
        <w:ind w:firstLine="851"/>
        <w:jc w:val="both"/>
      </w:pPr>
      <w:r>
        <w:t xml:space="preserve">¡Re-animar la economía!, enfatiza Francisco. Y sobre ello discutiremos desde este ciclo de encuentro, sobre los modos más adecuados para lograrlo. De esta manera, Córdoba se </w:t>
      </w:r>
      <w:r w:rsidR="00856A72">
        <w:t xml:space="preserve">pone en marcha rumbo Asís 2020. </w:t>
      </w:r>
    </w:p>
    <w:p w:rsidR="00856A72" w:rsidRDefault="00856A72">
      <w:pPr>
        <w:pStyle w:val="Normal1"/>
        <w:spacing w:before="120" w:after="120" w:line="240" w:lineRule="auto"/>
        <w:ind w:firstLine="851"/>
        <w:jc w:val="both"/>
      </w:pPr>
      <w:r>
        <w:t>¡MUCHAS GRACIAS POR ACEPTAR LA INVITACIÓN!</w:t>
      </w:r>
    </w:p>
    <w:p w:rsidR="00E978C3" w:rsidRDefault="00E978C3">
      <w:pPr>
        <w:pStyle w:val="Normal1"/>
        <w:spacing w:before="120" w:after="120" w:line="240" w:lineRule="auto"/>
        <w:ind w:firstLine="851"/>
        <w:jc w:val="both"/>
      </w:pPr>
    </w:p>
    <w:p w:rsidR="00FE1FE5" w:rsidRPr="00F253CE" w:rsidRDefault="009A7EDE" w:rsidP="00F253CE">
      <w:pPr>
        <w:pStyle w:val="Normal1"/>
        <w:spacing w:before="120" w:after="120" w:line="240" w:lineRule="auto"/>
        <w:jc w:val="both"/>
      </w:pPr>
      <w:r>
        <w:rPr>
          <w:b/>
        </w:rPr>
        <w:t>Organizan:</w:t>
      </w:r>
      <w:r w:rsidR="00F253CE">
        <w:t xml:space="preserve"> Foro de Jóvenes por la Economía Social y Solidaria</w:t>
      </w:r>
      <w:r>
        <w:t>, Universidad Nacional de</w:t>
      </w:r>
      <w:r w:rsidR="00F253CE">
        <w:t xml:space="preserve"> Córdoba, </w:t>
      </w:r>
      <w:proofErr w:type="spellStart"/>
      <w:r w:rsidR="00F253CE">
        <w:t>Schollas</w:t>
      </w:r>
      <w:proofErr w:type="spellEnd"/>
      <w:r w:rsidR="00F253CE">
        <w:t xml:space="preserve"> </w:t>
      </w:r>
      <w:proofErr w:type="spellStart"/>
      <w:r w:rsidR="00F253CE">
        <w:t>Occurrentes</w:t>
      </w:r>
      <w:proofErr w:type="spellEnd"/>
      <w:r w:rsidR="00F253CE">
        <w:t xml:space="preserve"> con el acompañamiento de </w:t>
      </w:r>
      <w:r>
        <w:t>CGT Regional Córdoba, RATEP, Universidad Tecnológica Argentina, Universidad de Villa María, Universidad Nacional de Río Cuarto, Universidad Católica de Córdoba, Uni</w:t>
      </w:r>
      <w:r w:rsidR="00F253CE">
        <w:t xml:space="preserve">versidad Provincial de Córdoba, diario Hoy Día, </w:t>
      </w:r>
      <w:r w:rsidR="00F253CE">
        <w:t>Ministerio de Cienc</w:t>
      </w:r>
      <w:r w:rsidR="00F253CE">
        <w:t>ia y Tecnología de la Provincia.</w:t>
      </w:r>
    </w:p>
    <w:p w:rsidR="00FE1FE5" w:rsidRDefault="00A52B2D" w:rsidP="00FE1FE5">
      <w:pPr>
        <w:pStyle w:val="Normal1"/>
        <w:spacing w:line="240" w:lineRule="auto"/>
        <w:jc w:val="both"/>
      </w:pPr>
      <w:r>
        <w:rPr>
          <w:b/>
        </w:rPr>
        <w:t>Coordinadores académicos:</w:t>
      </w:r>
      <w:r>
        <w:tab/>
      </w:r>
    </w:p>
    <w:p w:rsidR="00A52B2D" w:rsidRDefault="00A52B2D" w:rsidP="00FE1FE5">
      <w:pPr>
        <w:pStyle w:val="Normal1"/>
        <w:spacing w:line="240" w:lineRule="auto"/>
        <w:jc w:val="both"/>
      </w:pPr>
      <w:r>
        <w:t xml:space="preserve">Licenciado Enrique </w:t>
      </w:r>
      <w:proofErr w:type="spellStart"/>
      <w:r>
        <w:t>Palmeyro</w:t>
      </w:r>
      <w:proofErr w:type="spellEnd"/>
      <w:r>
        <w:t xml:space="preserve"> </w:t>
      </w:r>
      <w:r w:rsidRPr="00A52B2D">
        <w:rPr>
          <w:i/>
        </w:rPr>
        <w:t xml:space="preserve">(Director Mundial de </w:t>
      </w:r>
      <w:proofErr w:type="spellStart"/>
      <w:r w:rsidRPr="00A52B2D">
        <w:rPr>
          <w:i/>
        </w:rPr>
        <w:t>Scholas</w:t>
      </w:r>
      <w:proofErr w:type="spellEnd"/>
      <w:r w:rsidRPr="00A52B2D">
        <w:rPr>
          <w:i/>
        </w:rPr>
        <w:t xml:space="preserve"> </w:t>
      </w:r>
      <w:proofErr w:type="spellStart"/>
      <w:r w:rsidR="00FE1FE5">
        <w:rPr>
          <w:i/>
        </w:rPr>
        <w:t>Occurrentes</w:t>
      </w:r>
      <w:proofErr w:type="spellEnd"/>
      <w:r w:rsidR="00FE1FE5">
        <w:rPr>
          <w:i/>
        </w:rPr>
        <w:t>).</w:t>
      </w:r>
    </w:p>
    <w:p w:rsidR="00E978C3" w:rsidRPr="00A52B2D" w:rsidRDefault="009A7EDE" w:rsidP="00FE1FE5">
      <w:pPr>
        <w:pStyle w:val="Normal1"/>
        <w:spacing w:line="240" w:lineRule="auto"/>
        <w:jc w:val="both"/>
      </w:pPr>
      <w:r>
        <w:t>Licenciado José María Las Heras</w:t>
      </w:r>
      <w:r w:rsidR="00A52B2D">
        <w:t xml:space="preserve"> </w:t>
      </w:r>
      <w:r w:rsidR="00A52B2D" w:rsidRPr="00A52B2D">
        <w:rPr>
          <w:i/>
        </w:rPr>
        <w:t>(Director ASAP Córdoba, ex Ministro de Finanzas de la Provincia</w:t>
      </w:r>
      <w:r w:rsidR="00FE1FE5">
        <w:rPr>
          <w:i/>
        </w:rPr>
        <w:t>.</w:t>
      </w:r>
    </w:p>
    <w:p w:rsidR="00E978C3" w:rsidRDefault="00E978C3">
      <w:pPr>
        <w:pStyle w:val="Normal1"/>
        <w:spacing w:before="120" w:after="120" w:line="240" w:lineRule="auto"/>
        <w:jc w:val="both"/>
      </w:pPr>
    </w:p>
    <w:p w:rsidR="00E978C3" w:rsidRDefault="00E978C3">
      <w:pPr>
        <w:pStyle w:val="Normal1"/>
        <w:spacing w:before="120" w:after="120" w:line="240" w:lineRule="auto"/>
        <w:jc w:val="center"/>
        <w:rPr>
          <w:i/>
          <w:sz w:val="24"/>
          <w:szCs w:val="24"/>
        </w:rPr>
      </w:pPr>
    </w:p>
    <w:p w:rsidR="00E978C3" w:rsidRDefault="009A7EDE">
      <w:pPr>
        <w:pStyle w:val="Normal1"/>
        <w:rPr>
          <w:b/>
          <w:sz w:val="28"/>
          <w:szCs w:val="28"/>
        </w:rPr>
      </w:pPr>
      <w:r>
        <w:br w:type="page"/>
      </w:r>
    </w:p>
    <w:p w:rsidR="00E978C3" w:rsidRDefault="00E978C3">
      <w:pPr>
        <w:pStyle w:val="Normal1"/>
        <w:spacing w:before="120" w:after="120" w:line="240" w:lineRule="auto"/>
        <w:rPr>
          <w:b/>
          <w:sz w:val="28"/>
          <w:szCs w:val="28"/>
        </w:rPr>
      </w:pPr>
    </w:p>
    <w:p w:rsidR="00E978C3" w:rsidRDefault="009A7EDE">
      <w:pPr>
        <w:pStyle w:val="Normal1"/>
        <w:spacing w:before="120" w:after="120" w:line="240" w:lineRule="auto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PROGRAMA CICLO DE CHARLAS- DEBATE</w:t>
      </w:r>
    </w:p>
    <w:p w:rsidR="00E978C3" w:rsidRDefault="00E978C3">
      <w:pPr>
        <w:pStyle w:val="Normal1"/>
        <w:spacing w:before="120" w:after="120" w:line="240" w:lineRule="auto"/>
        <w:jc w:val="center"/>
        <w:rPr>
          <w:b/>
          <w:sz w:val="28"/>
          <w:szCs w:val="28"/>
        </w:rPr>
      </w:pPr>
    </w:p>
    <w:p w:rsidR="00E978C3" w:rsidRDefault="009A7EDE">
      <w:pPr>
        <w:pStyle w:val="Normal1"/>
        <w:shd w:val="clear" w:color="auto" w:fill="C6D9F1"/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1° Jornada: Las claves del llamado de Francisco </w:t>
      </w:r>
    </w:p>
    <w:p w:rsidR="00E978C3" w:rsidRDefault="00BE446D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2F2F2"/>
      </w:pPr>
      <w:r>
        <w:t>[Jueves</w:t>
      </w:r>
      <w:r w:rsidR="009A7EDE">
        <w:rPr>
          <w:i/>
          <w:color w:val="000000"/>
        </w:rPr>
        <w:t xml:space="preserve"> 21/Nov - Aula Magna Facultad de Derecho, UNC (Caseros N° 51</w:t>
      </w:r>
      <w:r>
        <w:rPr>
          <w:i/>
          <w:color w:val="000000"/>
        </w:rPr>
        <w:t>)</w:t>
      </w:r>
      <w:r>
        <w:t>]</w:t>
      </w:r>
    </w:p>
    <w:p w:rsidR="00E978C3" w:rsidRDefault="009A7E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17:00 Acreditación </w:t>
      </w:r>
    </w:p>
    <w:p w:rsidR="00E978C3" w:rsidRDefault="009A7E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17:30 Palabras de apertura: </w:t>
      </w:r>
    </w:p>
    <w:p w:rsidR="00E978C3" w:rsidRDefault="009A7E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color w:val="000000"/>
        </w:rPr>
        <w:t xml:space="preserve">Doctor Hugo </w:t>
      </w:r>
      <w:proofErr w:type="spellStart"/>
      <w:r>
        <w:rPr>
          <w:color w:val="000000"/>
        </w:rPr>
        <w:t>Juri</w:t>
      </w:r>
      <w:proofErr w:type="spellEnd"/>
      <w:r>
        <w:rPr>
          <w:color w:val="000000"/>
        </w:rPr>
        <w:t xml:space="preserve"> </w:t>
      </w:r>
      <w:r w:rsidRPr="000652C9">
        <w:rPr>
          <w:i/>
          <w:color w:val="000000"/>
        </w:rPr>
        <w:t>(Rector UNC</w:t>
      </w:r>
      <w:r w:rsidR="00FE1FE5">
        <w:rPr>
          <w:i/>
          <w:color w:val="000000"/>
        </w:rPr>
        <w:t>)</w:t>
      </w:r>
    </w:p>
    <w:p w:rsidR="00E978C3" w:rsidRDefault="009A7E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Natalia de la Sota </w:t>
      </w:r>
      <w:r w:rsidRPr="000652C9">
        <w:rPr>
          <w:i/>
          <w:color w:val="000000"/>
        </w:rPr>
        <w:t>(Legisladora provincial electa)</w:t>
      </w:r>
    </w:p>
    <w:p w:rsidR="00E978C3" w:rsidRDefault="009A7E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Presbítero</w:t>
      </w:r>
      <w:r>
        <w:rPr>
          <w:color w:val="000000"/>
        </w:rPr>
        <w:t xml:space="preserve"> Pablo Viola </w:t>
      </w:r>
      <w:r w:rsidRPr="000652C9">
        <w:rPr>
          <w:i/>
          <w:color w:val="000000"/>
        </w:rPr>
        <w:t>(Pastoral Social de Córdoba)</w:t>
      </w:r>
    </w:p>
    <w:p w:rsidR="00E978C3" w:rsidRDefault="009A7E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color w:val="000000"/>
        </w:rPr>
        <w:t xml:space="preserve">Rabino Marcelo </w:t>
      </w:r>
      <w:proofErr w:type="spellStart"/>
      <w:r>
        <w:rPr>
          <w:color w:val="000000"/>
        </w:rPr>
        <w:t>Polakoff</w:t>
      </w:r>
      <w:proofErr w:type="spellEnd"/>
      <w:r>
        <w:rPr>
          <w:color w:val="000000"/>
        </w:rPr>
        <w:t xml:space="preserve"> </w:t>
      </w:r>
      <w:r w:rsidRPr="000652C9">
        <w:rPr>
          <w:i/>
          <w:color w:val="000000"/>
        </w:rPr>
        <w:t>(Miembro del COMIPAZ)</w:t>
      </w:r>
    </w:p>
    <w:p w:rsidR="00E978C3" w:rsidRDefault="009A7EDE">
      <w:pPr>
        <w:pStyle w:val="Normal1"/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18:00 “El sentido de la convocatoria de Francisco a pensar la nueva economía” </w:t>
      </w:r>
    </w:p>
    <w:p w:rsidR="00E978C3" w:rsidRDefault="009A7E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José María Las Heras </w:t>
      </w:r>
      <w:r w:rsidRPr="000652C9">
        <w:rPr>
          <w:i/>
          <w:color w:val="000000"/>
        </w:rPr>
        <w:t>(</w:t>
      </w:r>
      <w:r w:rsidRPr="000652C9">
        <w:rPr>
          <w:i/>
        </w:rPr>
        <w:t>Director ASAP Córdoba</w:t>
      </w:r>
      <w:r w:rsidRPr="000652C9">
        <w:rPr>
          <w:i/>
          <w:color w:val="000000"/>
        </w:rPr>
        <w:t>, ex Ministro de Finanzas de la Provincia)</w:t>
      </w:r>
    </w:p>
    <w:p w:rsidR="00E978C3" w:rsidRDefault="009A7E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Enrique </w:t>
      </w:r>
      <w:proofErr w:type="spellStart"/>
      <w:r>
        <w:rPr>
          <w:color w:val="000000"/>
        </w:rPr>
        <w:t>Palmeyro</w:t>
      </w:r>
      <w:proofErr w:type="spellEnd"/>
      <w:r>
        <w:rPr>
          <w:color w:val="000000"/>
        </w:rPr>
        <w:t xml:space="preserve"> </w:t>
      </w:r>
      <w:r w:rsidRPr="000652C9">
        <w:rPr>
          <w:i/>
          <w:color w:val="000000"/>
        </w:rPr>
        <w:t xml:space="preserve">(Director Mundial de </w:t>
      </w:r>
      <w:proofErr w:type="spellStart"/>
      <w:r w:rsidRPr="000652C9">
        <w:rPr>
          <w:i/>
          <w:color w:val="000000"/>
        </w:rPr>
        <w:t>Scholas</w:t>
      </w:r>
      <w:proofErr w:type="spellEnd"/>
      <w:r w:rsidRPr="000652C9">
        <w:rPr>
          <w:i/>
          <w:color w:val="000000"/>
        </w:rPr>
        <w:t xml:space="preserve"> </w:t>
      </w:r>
      <w:proofErr w:type="spellStart"/>
      <w:r w:rsidRPr="000652C9">
        <w:rPr>
          <w:i/>
          <w:color w:val="000000"/>
        </w:rPr>
        <w:t>Occ</w:t>
      </w:r>
      <w:r w:rsidRPr="000652C9">
        <w:rPr>
          <w:i/>
        </w:rPr>
        <w:t>u</w:t>
      </w:r>
      <w:r w:rsidRPr="000652C9">
        <w:rPr>
          <w:i/>
          <w:color w:val="000000"/>
        </w:rPr>
        <w:t>rrentes</w:t>
      </w:r>
      <w:proofErr w:type="spellEnd"/>
      <w:r w:rsidRPr="000652C9">
        <w:rPr>
          <w:i/>
          <w:color w:val="000000"/>
        </w:rPr>
        <w:t xml:space="preserve">) </w:t>
      </w:r>
    </w:p>
    <w:p w:rsidR="00E978C3" w:rsidRPr="00F253CE" w:rsidRDefault="009A7EDE" w:rsidP="00F253C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Cristian García de Álamo </w:t>
      </w:r>
      <w:r w:rsidRPr="000652C9">
        <w:rPr>
          <w:i/>
          <w:color w:val="000000"/>
        </w:rPr>
        <w:t>(Presidente Fundación Proyecto Argentina</w:t>
      </w:r>
      <w:r w:rsidRPr="00F253CE">
        <w:rPr>
          <w:i/>
          <w:color w:val="000000"/>
        </w:rPr>
        <w:t>)</w:t>
      </w:r>
    </w:p>
    <w:p w:rsidR="00F253CE" w:rsidRPr="00F253CE" w:rsidRDefault="00F253CE" w:rsidP="00F253C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>Fernando “Chino” Navarro (</w:t>
      </w:r>
      <w:r w:rsidRPr="00F253CE">
        <w:rPr>
          <w:i/>
          <w:color w:val="000000"/>
        </w:rPr>
        <w:t xml:space="preserve">Dirigente </w:t>
      </w:r>
      <w:r w:rsidR="00856A72">
        <w:rPr>
          <w:i/>
          <w:color w:val="000000"/>
        </w:rPr>
        <w:t>nacional Movimiento Evita - Ex Diputado</w:t>
      </w:r>
      <w:r w:rsidRPr="00F253CE">
        <w:rPr>
          <w:i/>
          <w:color w:val="000000"/>
        </w:rPr>
        <w:t>)</w:t>
      </w:r>
    </w:p>
    <w:p w:rsidR="00E978C3" w:rsidRDefault="009A7EDE">
      <w:pPr>
        <w:pStyle w:val="Normal1"/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19.15 “Hacía una economía popular, social y solidaria” </w:t>
      </w:r>
    </w:p>
    <w:p w:rsidR="00E978C3" w:rsidRDefault="009A7ED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Gabriel Suárez </w:t>
      </w:r>
      <w:r w:rsidRPr="000652C9">
        <w:rPr>
          <w:i/>
          <w:color w:val="000000"/>
        </w:rPr>
        <w:t>(Decano IAPCS Universidad Nacional de Villa María)</w:t>
      </w:r>
      <w:r>
        <w:rPr>
          <w:color w:val="000000"/>
        </w:rPr>
        <w:t xml:space="preserve"> </w:t>
      </w:r>
    </w:p>
    <w:p w:rsidR="00E978C3" w:rsidRDefault="009A7ED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Emiliano Di Cola </w:t>
      </w:r>
      <w:r w:rsidR="000652C9">
        <w:rPr>
          <w:i/>
          <w:color w:val="000000"/>
        </w:rPr>
        <w:t>(Coordinador N</w:t>
      </w:r>
      <w:r w:rsidRPr="000652C9">
        <w:rPr>
          <w:i/>
          <w:color w:val="000000"/>
        </w:rPr>
        <w:t>acional Red de Asistencia Técnica a la Economía Popular)</w:t>
      </w:r>
    </w:p>
    <w:p w:rsidR="00E978C3" w:rsidRDefault="009A7EDE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Sergio </w:t>
      </w:r>
      <w:proofErr w:type="spellStart"/>
      <w:r>
        <w:rPr>
          <w:color w:val="000000"/>
        </w:rPr>
        <w:t>Mancini</w:t>
      </w:r>
      <w:proofErr w:type="spellEnd"/>
      <w:r>
        <w:rPr>
          <w:color w:val="000000"/>
        </w:rPr>
        <w:t xml:space="preserve"> </w:t>
      </w:r>
      <w:r w:rsidRPr="000652C9">
        <w:rPr>
          <w:i/>
          <w:color w:val="000000"/>
        </w:rPr>
        <w:t>(</w:t>
      </w:r>
      <w:r w:rsidR="00237E21">
        <w:rPr>
          <w:i/>
        </w:rPr>
        <w:t xml:space="preserve">Lic. </w:t>
      </w:r>
      <w:r w:rsidR="002B659F">
        <w:rPr>
          <w:i/>
        </w:rPr>
        <w:t xml:space="preserve">en Filosofía - Director Casa Pre-egreso </w:t>
      </w:r>
      <w:proofErr w:type="spellStart"/>
      <w:r w:rsidR="002B659F">
        <w:rPr>
          <w:i/>
        </w:rPr>
        <w:t>SeNaF</w:t>
      </w:r>
      <w:proofErr w:type="spellEnd"/>
      <w:r w:rsidRPr="000652C9">
        <w:rPr>
          <w:i/>
          <w:color w:val="000000"/>
        </w:rPr>
        <w:t>)</w:t>
      </w:r>
    </w:p>
    <w:p w:rsidR="00E978C3" w:rsidRDefault="00E978C3">
      <w:pPr>
        <w:pStyle w:val="Normal1"/>
        <w:spacing w:before="120" w:after="120" w:line="240" w:lineRule="auto"/>
        <w:jc w:val="both"/>
        <w:rPr>
          <w:i/>
          <w:color w:val="000000"/>
        </w:rPr>
      </w:pPr>
    </w:p>
    <w:p w:rsidR="00856A72" w:rsidRDefault="00856A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6A72" w:rsidRDefault="00856A72">
      <w:pPr>
        <w:rPr>
          <w:b/>
          <w:sz w:val="28"/>
          <w:szCs w:val="28"/>
        </w:rPr>
      </w:pPr>
    </w:p>
    <w:p w:rsidR="00856A72" w:rsidRPr="00D02AC9" w:rsidRDefault="00856A72">
      <w:pPr>
        <w:rPr>
          <w:b/>
          <w:sz w:val="24"/>
          <w:szCs w:val="28"/>
        </w:rPr>
      </w:pPr>
      <w:r w:rsidRPr="00D02AC9">
        <w:rPr>
          <w:b/>
          <w:sz w:val="24"/>
          <w:szCs w:val="28"/>
        </w:rPr>
        <w:t>E</w:t>
      </w:r>
      <w:r w:rsidR="00EF40DF">
        <w:rPr>
          <w:b/>
          <w:sz w:val="24"/>
          <w:szCs w:val="28"/>
        </w:rPr>
        <w:t>NCUESTA DE EVALUACIÓN “1° JORNADA: LAS CLAVES DEL LLAMADO DE FRANCISCO”</w:t>
      </w:r>
    </w:p>
    <w:p w:rsidR="000400DA" w:rsidRDefault="00D02AC9" w:rsidP="00EF40DF">
      <w:pPr>
        <w:jc w:val="both"/>
        <w:rPr>
          <w:b/>
          <w:sz w:val="24"/>
          <w:szCs w:val="28"/>
        </w:rPr>
      </w:pPr>
      <w:r w:rsidRPr="000400DA">
        <w:rPr>
          <w:b/>
          <w:sz w:val="24"/>
          <w:szCs w:val="28"/>
        </w:rPr>
        <w:t xml:space="preserve">1. ¿Por qué medio se </w:t>
      </w:r>
      <w:r w:rsidR="000400DA" w:rsidRPr="000400DA">
        <w:rPr>
          <w:b/>
          <w:sz w:val="24"/>
          <w:szCs w:val="28"/>
        </w:rPr>
        <w:t>enteró</w:t>
      </w:r>
      <w:r w:rsidRPr="000400DA">
        <w:rPr>
          <w:b/>
          <w:sz w:val="24"/>
          <w:szCs w:val="28"/>
        </w:rPr>
        <w:t xml:space="preserve"> de la realización del evento? </w:t>
      </w:r>
    </w:p>
    <w:p w:rsidR="000400DA" w:rsidRPr="00935C82" w:rsidRDefault="000400DA" w:rsidP="00EF40DF">
      <w:pPr>
        <w:jc w:val="both"/>
        <w:rPr>
          <w:sz w:val="24"/>
          <w:szCs w:val="28"/>
        </w:rPr>
      </w:pPr>
      <w:r w:rsidRPr="00935C82">
        <w:rPr>
          <w:sz w:val="24"/>
          <w:szCs w:val="28"/>
        </w:rPr>
        <w:t>……………………………………………………………………………………………………………………………………………</w:t>
      </w:r>
    </w:p>
    <w:p w:rsidR="000400DA" w:rsidRDefault="00D02AC9" w:rsidP="00EF40DF">
      <w:pPr>
        <w:jc w:val="both"/>
        <w:rPr>
          <w:b/>
          <w:sz w:val="24"/>
          <w:szCs w:val="28"/>
        </w:rPr>
      </w:pPr>
      <w:r w:rsidRPr="000400DA">
        <w:rPr>
          <w:b/>
          <w:sz w:val="24"/>
          <w:szCs w:val="28"/>
        </w:rPr>
        <w:t xml:space="preserve">2. </w:t>
      </w:r>
      <w:r w:rsidR="000400DA">
        <w:rPr>
          <w:b/>
          <w:sz w:val="24"/>
          <w:szCs w:val="28"/>
        </w:rPr>
        <w:t>¿</w:t>
      </w:r>
      <w:r w:rsidRPr="000400DA">
        <w:rPr>
          <w:b/>
          <w:sz w:val="24"/>
          <w:szCs w:val="28"/>
        </w:rPr>
        <w:t>Le fue útil la información proporcionada previa al evento?</w:t>
      </w:r>
    </w:p>
    <w:p w:rsidR="000400DA" w:rsidRPr="00935C82" w:rsidRDefault="000400DA" w:rsidP="00EF40DF">
      <w:pPr>
        <w:jc w:val="both"/>
        <w:rPr>
          <w:sz w:val="24"/>
          <w:szCs w:val="28"/>
        </w:rPr>
      </w:pPr>
      <w:r w:rsidRPr="00935C82">
        <w:rPr>
          <w:sz w:val="24"/>
          <w:szCs w:val="28"/>
        </w:rPr>
        <w:t>.................................................................................................................................................</w:t>
      </w:r>
    </w:p>
    <w:p w:rsidR="00D02AC9" w:rsidRPr="000400DA" w:rsidRDefault="002B659F" w:rsidP="00EF40DF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3 </w:t>
      </w:r>
      <w:r w:rsidR="00D02AC9" w:rsidRPr="000400DA">
        <w:rPr>
          <w:b/>
          <w:sz w:val="24"/>
          <w:szCs w:val="28"/>
        </w:rPr>
        <w:t xml:space="preserve">¿Cómo evalúa la organización de esta primera jornada? </w:t>
      </w:r>
      <w:r w:rsidR="000400DA">
        <w:rPr>
          <w:b/>
          <w:sz w:val="24"/>
          <w:szCs w:val="28"/>
        </w:rPr>
        <w:t xml:space="preserve"> (Realice un </w:t>
      </w:r>
      <w:r>
        <w:rPr>
          <w:b/>
          <w:sz w:val="24"/>
          <w:szCs w:val="28"/>
        </w:rPr>
        <w:t>círculo</w:t>
      </w:r>
      <w:r w:rsidR="000400DA">
        <w:rPr>
          <w:b/>
          <w:sz w:val="24"/>
          <w:szCs w:val="28"/>
        </w:rPr>
        <w:t xml:space="preserve"> en la respuesta correcta teniendo en cuenta que 1 es el puntaje mínimo y 10 puntaje máximo)</w:t>
      </w:r>
    </w:p>
    <w:p w:rsidR="00D02AC9" w:rsidRPr="00935C82" w:rsidRDefault="00D02AC9" w:rsidP="00EF40DF">
      <w:pPr>
        <w:jc w:val="both"/>
        <w:rPr>
          <w:sz w:val="24"/>
          <w:szCs w:val="28"/>
        </w:rPr>
      </w:pPr>
      <w:r w:rsidRPr="00935C82">
        <w:rPr>
          <w:sz w:val="24"/>
          <w:szCs w:val="28"/>
        </w:rPr>
        <w:t xml:space="preserve">1... 2… 3… 4… 5… 6… 7… 8… 9… 10… </w:t>
      </w:r>
    </w:p>
    <w:p w:rsidR="00D02AC9" w:rsidRPr="000400DA" w:rsidRDefault="00D02AC9" w:rsidP="00EF40DF">
      <w:pPr>
        <w:jc w:val="both"/>
        <w:rPr>
          <w:b/>
          <w:sz w:val="24"/>
          <w:szCs w:val="28"/>
        </w:rPr>
      </w:pPr>
      <w:r w:rsidRPr="000400DA">
        <w:rPr>
          <w:b/>
          <w:sz w:val="24"/>
          <w:szCs w:val="28"/>
        </w:rPr>
        <w:t>4. ¿Cómo evalúa el panel de charlas en cuanto a:</w:t>
      </w:r>
    </w:p>
    <w:p w:rsidR="00D02AC9" w:rsidRPr="00935C82" w:rsidRDefault="00D02AC9" w:rsidP="00EF40DF">
      <w:pPr>
        <w:jc w:val="both"/>
        <w:rPr>
          <w:b/>
          <w:sz w:val="24"/>
          <w:szCs w:val="28"/>
        </w:rPr>
      </w:pPr>
      <w:r w:rsidRPr="00935C82">
        <w:rPr>
          <w:b/>
          <w:sz w:val="24"/>
          <w:szCs w:val="28"/>
        </w:rPr>
        <w:t xml:space="preserve">Contenidos: </w:t>
      </w:r>
      <w:r w:rsidRPr="00935C82">
        <w:rPr>
          <w:sz w:val="24"/>
          <w:szCs w:val="28"/>
        </w:rPr>
        <w:t>1... 2… 3… 4… 5… 6… 7… 8… 9… 10…</w:t>
      </w:r>
      <w:r w:rsidRPr="00935C82">
        <w:rPr>
          <w:b/>
          <w:sz w:val="24"/>
          <w:szCs w:val="28"/>
        </w:rPr>
        <w:t xml:space="preserve"> </w:t>
      </w:r>
    </w:p>
    <w:p w:rsidR="00D02AC9" w:rsidRPr="00935C82" w:rsidRDefault="00D02AC9" w:rsidP="00EF40DF">
      <w:pPr>
        <w:jc w:val="both"/>
        <w:rPr>
          <w:sz w:val="24"/>
          <w:szCs w:val="28"/>
        </w:rPr>
      </w:pPr>
      <w:r w:rsidRPr="00935C82">
        <w:rPr>
          <w:b/>
          <w:sz w:val="24"/>
          <w:szCs w:val="28"/>
        </w:rPr>
        <w:t xml:space="preserve">Pertinencia con el ciclo: </w:t>
      </w:r>
      <w:r w:rsidRPr="00935C82">
        <w:rPr>
          <w:sz w:val="24"/>
          <w:szCs w:val="28"/>
        </w:rPr>
        <w:t xml:space="preserve">1... 2… 3… 4… 5… 6… 7… 8… 9… 10… </w:t>
      </w:r>
    </w:p>
    <w:p w:rsidR="00D02AC9" w:rsidRPr="00935C82" w:rsidRDefault="000400DA" w:rsidP="00EF40DF">
      <w:pPr>
        <w:jc w:val="both"/>
        <w:rPr>
          <w:sz w:val="24"/>
          <w:szCs w:val="28"/>
        </w:rPr>
      </w:pPr>
      <w:r w:rsidRPr="00935C82">
        <w:rPr>
          <w:b/>
          <w:sz w:val="24"/>
          <w:szCs w:val="28"/>
        </w:rPr>
        <w:t xml:space="preserve">Pluralidad: </w:t>
      </w:r>
      <w:r w:rsidRPr="00935C82">
        <w:rPr>
          <w:sz w:val="24"/>
          <w:szCs w:val="28"/>
        </w:rPr>
        <w:t>1... 2… 3… 4… 5… 6… 7… 8… 9… 10…</w:t>
      </w:r>
    </w:p>
    <w:p w:rsidR="00935C82" w:rsidRDefault="000400DA" w:rsidP="00EF40DF">
      <w:pPr>
        <w:jc w:val="both"/>
        <w:rPr>
          <w:b/>
          <w:sz w:val="24"/>
          <w:szCs w:val="28"/>
        </w:rPr>
      </w:pPr>
      <w:r w:rsidRPr="000400DA">
        <w:rPr>
          <w:b/>
          <w:sz w:val="24"/>
          <w:szCs w:val="28"/>
        </w:rPr>
        <w:t xml:space="preserve">5. </w:t>
      </w:r>
      <w:r w:rsidR="00935C82" w:rsidRPr="00935C82">
        <w:rPr>
          <w:b/>
          <w:sz w:val="24"/>
          <w:szCs w:val="28"/>
        </w:rPr>
        <w:t>¿C</w:t>
      </w:r>
      <w:r w:rsidR="00935C82" w:rsidRPr="00935C82">
        <w:rPr>
          <w:b/>
          <w:sz w:val="24"/>
          <w:szCs w:val="28"/>
        </w:rPr>
        <w:t xml:space="preserve">uáles son los “dolores”/preocupaciones de nuestra realidad local que nos movilizan para hacer un cambio urgente en las políticas económicas </w:t>
      </w:r>
      <w:r w:rsidR="00935C82" w:rsidRPr="00935C82">
        <w:rPr>
          <w:b/>
          <w:sz w:val="24"/>
          <w:szCs w:val="28"/>
        </w:rPr>
        <w:t>y en la educación universitaria</w:t>
      </w:r>
      <w:r w:rsidR="00935C82" w:rsidRPr="00935C82">
        <w:rPr>
          <w:b/>
          <w:sz w:val="24"/>
          <w:szCs w:val="28"/>
        </w:rPr>
        <w:t>? </w:t>
      </w:r>
      <w:r w:rsidR="00EF40DF" w:rsidRPr="00EF40DF">
        <w:rPr>
          <w:sz w:val="24"/>
          <w:szCs w:val="28"/>
        </w:rPr>
        <w:t>(</w:t>
      </w:r>
      <w:r w:rsidR="00EF40DF">
        <w:rPr>
          <w:sz w:val="24"/>
          <w:szCs w:val="28"/>
        </w:rPr>
        <w:t>Sobre las respuesta a esta pregunta trataremos en</w:t>
      </w:r>
      <w:r w:rsidR="00EF40DF" w:rsidRPr="00EF40DF">
        <w:rPr>
          <w:sz w:val="24"/>
          <w:szCs w:val="28"/>
        </w:rPr>
        <w:t xml:space="preserve"> la videoconferencia con Joseph </w:t>
      </w:r>
      <w:proofErr w:type="spellStart"/>
      <w:r w:rsidR="00EF40DF" w:rsidRPr="00EF40DF">
        <w:rPr>
          <w:sz w:val="24"/>
          <w:szCs w:val="28"/>
        </w:rPr>
        <w:t>Stiglitz</w:t>
      </w:r>
      <w:proofErr w:type="spellEnd"/>
      <w:r w:rsidR="00EF40DF">
        <w:rPr>
          <w:sz w:val="24"/>
          <w:szCs w:val="28"/>
        </w:rPr>
        <w:t>, Premio Nobel de Economía,</w:t>
      </w:r>
      <w:r w:rsidR="00EF40DF" w:rsidRPr="00EF40DF">
        <w:rPr>
          <w:sz w:val="24"/>
          <w:szCs w:val="28"/>
        </w:rPr>
        <w:t xml:space="preserve"> el 12 de diciembre)</w:t>
      </w:r>
    </w:p>
    <w:p w:rsidR="00935C82" w:rsidRPr="00935C82" w:rsidRDefault="00935C82" w:rsidP="00EF40DF">
      <w:pPr>
        <w:jc w:val="both"/>
        <w:rPr>
          <w:sz w:val="24"/>
          <w:szCs w:val="28"/>
        </w:rPr>
      </w:pPr>
      <w:r w:rsidRPr="00935C82">
        <w:rPr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2AC9" w:rsidRDefault="00935C82" w:rsidP="002B659F">
      <w:pPr>
        <w:jc w:val="both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4"/>
          <w:szCs w:val="28"/>
        </w:rPr>
        <w:t xml:space="preserve">6 </w:t>
      </w:r>
      <w:r w:rsidR="000400DA" w:rsidRPr="000400DA">
        <w:rPr>
          <w:b/>
          <w:sz w:val="24"/>
          <w:szCs w:val="28"/>
        </w:rPr>
        <w:t xml:space="preserve">¿Desea agregar </w:t>
      </w:r>
      <w:r>
        <w:rPr>
          <w:b/>
          <w:sz w:val="24"/>
          <w:szCs w:val="28"/>
        </w:rPr>
        <w:t>alguna sugerencia/mejora</w:t>
      </w:r>
      <w:r w:rsidR="000400DA" w:rsidRPr="000400DA">
        <w:rPr>
          <w:b/>
          <w:sz w:val="24"/>
          <w:szCs w:val="28"/>
        </w:rPr>
        <w:t xml:space="preserve"> para tener en cuenta en las siguientes jornadas?</w:t>
      </w:r>
      <w:r>
        <w:rPr>
          <w:b/>
          <w:sz w:val="24"/>
          <w:szCs w:val="28"/>
        </w:rPr>
        <w:t xml:space="preserve">  </w:t>
      </w:r>
      <w:r w:rsidR="000400DA">
        <w:rPr>
          <w:sz w:val="24"/>
          <w:szCs w:val="28"/>
        </w:rPr>
        <w:t>………………………………………………………………………………………………………………………………………</w:t>
      </w:r>
      <w:r w:rsidR="000400DA" w:rsidRPr="00935C82">
        <w:rPr>
          <w:b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2AC9" w:rsidSect="00E978C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FB" w:rsidRDefault="00B93CFB" w:rsidP="00E978C3">
      <w:pPr>
        <w:spacing w:after="0" w:line="240" w:lineRule="auto"/>
      </w:pPr>
      <w:r>
        <w:separator/>
      </w:r>
    </w:p>
  </w:endnote>
  <w:endnote w:type="continuationSeparator" w:id="0">
    <w:p w:rsidR="00B93CFB" w:rsidRDefault="00B93CFB" w:rsidP="00E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FB" w:rsidRDefault="00B93CFB" w:rsidP="00E978C3">
      <w:pPr>
        <w:spacing w:after="0" w:line="240" w:lineRule="auto"/>
      </w:pPr>
      <w:r>
        <w:separator/>
      </w:r>
    </w:p>
  </w:footnote>
  <w:footnote w:type="continuationSeparator" w:id="0">
    <w:p w:rsidR="00B93CFB" w:rsidRDefault="00B93CFB" w:rsidP="00E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C3" w:rsidRDefault="00856A7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15"/>
        <w:tab w:val="left" w:pos="1515"/>
        <w:tab w:val="left" w:pos="2175"/>
        <w:tab w:val="left" w:pos="7635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0" distR="0" simplePos="0" relativeHeight="251660288" behindDoc="0" locked="0" layoutInCell="1" allowOverlap="1" wp14:anchorId="5C30B68B" wp14:editId="53D7E510">
          <wp:simplePos x="0" y="0"/>
          <wp:positionH relativeFrom="column">
            <wp:posOffset>742950</wp:posOffset>
          </wp:positionH>
          <wp:positionV relativeFrom="paragraph">
            <wp:posOffset>-250825</wp:posOffset>
          </wp:positionV>
          <wp:extent cx="1938020" cy="714375"/>
          <wp:effectExtent l="0" t="0" r="0" b="0"/>
          <wp:wrapSquare wrapText="bothSides" distT="0" distB="0" distL="0" distR="0"/>
          <wp:docPr id="3" name="image4.png" descr="u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02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0" distR="0" simplePos="0" relativeHeight="251661312" behindDoc="0" locked="0" layoutInCell="1" allowOverlap="1" wp14:anchorId="5C78B9F2" wp14:editId="1E824EDC">
          <wp:simplePos x="0" y="0"/>
          <wp:positionH relativeFrom="column">
            <wp:posOffset>2668905</wp:posOffset>
          </wp:positionH>
          <wp:positionV relativeFrom="paragraph">
            <wp:posOffset>-342265</wp:posOffset>
          </wp:positionV>
          <wp:extent cx="1941195" cy="809625"/>
          <wp:effectExtent l="0" t="0" r="0" b="0"/>
          <wp:wrapSquare wrapText="bothSides" distT="0" distB="0" distL="0" distR="0"/>
          <wp:docPr id="1" name="image1.png" descr="logo-scholas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scholas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19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0" distR="0" simplePos="0" relativeHeight="251655168" behindDoc="0" locked="0" layoutInCell="1" allowOverlap="1" wp14:anchorId="08180E84" wp14:editId="1DF18119">
          <wp:simplePos x="0" y="0"/>
          <wp:positionH relativeFrom="column">
            <wp:posOffset>4610100</wp:posOffset>
          </wp:positionH>
          <wp:positionV relativeFrom="paragraph">
            <wp:posOffset>-356870</wp:posOffset>
          </wp:positionV>
          <wp:extent cx="857250" cy="819150"/>
          <wp:effectExtent l="0" t="0" r="0" b="0"/>
          <wp:wrapSquare wrapText="bothSides" distT="0" distB="0" distL="0" distR="0"/>
          <wp:docPr id="5" name="image3.png" descr="Economía de francis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conomía de francisc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7EDE">
      <w:rPr>
        <w:color w:val="000000"/>
      </w:rPr>
      <w:tab/>
    </w:r>
    <w:r w:rsidR="009A7EDE">
      <w:rPr>
        <w:color w:val="000000"/>
      </w:rPr>
      <w:tab/>
    </w:r>
    <w:r w:rsidR="009A7EDE">
      <w:rPr>
        <w:color w:val="000000"/>
      </w:rPr>
      <w:tab/>
    </w:r>
    <w:r w:rsidR="009A7EDE">
      <w:rPr>
        <w:color w:val="000000"/>
      </w:rPr>
      <w:tab/>
    </w:r>
    <w:r w:rsidR="009A7EDE">
      <w:rPr>
        <w:noProof/>
        <w:lang w:val="es-AR"/>
      </w:rPr>
      <w:drawing>
        <wp:anchor distT="0" distB="0" distL="0" distR="0" simplePos="0" relativeHeight="251657216" behindDoc="0" locked="0" layoutInCell="1" allowOverlap="1" wp14:anchorId="54F256D3" wp14:editId="6FF9C613">
          <wp:simplePos x="0" y="0"/>
          <wp:positionH relativeFrom="column">
            <wp:posOffset>-409574</wp:posOffset>
          </wp:positionH>
          <wp:positionV relativeFrom="paragraph">
            <wp:posOffset>-447674</wp:posOffset>
          </wp:positionV>
          <wp:extent cx="1171575" cy="1171575"/>
          <wp:effectExtent l="0" t="0" r="0" b="0"/>
          <wp:wrapSquare wrapText="bothSides" distT="0" distB="0" distL="0" distR="0"/>
          <wp:docPr id="2" name="image2.jpg" descr="WhatsApp Image 2019-11-06 at 12.14.43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hatsApp Image 2019-11-06 at 12.14.43 PM.jpe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78C3" w:rsidRDefault="00E978C3">
    <w:pPr>
      <w:pStyle w:val="Normal1"/>
      <w:tabs>
        <w:tab w:val="left" w:pos="915"/>
        <w:tab w:val="left" w:pos="1515"/>
        <w:tab w:val="left" w:pos="2175"/>
        <w:tab w:val="left" w:pos="763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F7F"/>
    <w:multiLevelType w:val="multilevel"/>
    <w:tmpl w:val="8F38E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EF3247"/>
    <w:multiLevelType w:val="multilevel"/>
    <w:tmpl w:val="C1F08D2E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D10743"/>
    <w:multiLevelType w:val="multilevel"/>
    <w:tmpl w:val="9D483D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143732"/>
    <w:multiLevelType w:val="multilevel"/>
    <w:tmpl w:val="7FEC2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666FEB"/>
    <w:multiLevelType w:val="multilevel"/>
    <w:tmpl w:val="9F9A3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C87E99"/>
    <w:multiLevelType w:val="hybridMultilevel"/>
    <w:tmpl w:val="0D1AE116"/>
    <w:lvl w:ilvl="0" w:tplc="F2C649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82899"/>
    <w:multiLevelType w:val="multilevel"/>
    <w:tmpl w:val="4A900B90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273B05"/>
    <w:multiLevelType w:val="multilevel"/>
    <w:tmpl w:val="E2D4692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nsid w:val="586F6FF9"/>
    <w:multiLevelType w:val="hybridMultilevel"/>
    <w:tmpl w:val="DBD64F98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5F5F65"/>
    <w:multiLevelType w:val="multilevel"/>
    <w:tmpl w:val="C8423F9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B4743E2"/>
    <w:multiLevelType w:val="multilevel"/>
    <w:tmpl w:val="EE96B54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D9C5BC4"/>
    <w:multiLevelType w:val="multilevel"/>
    <w:tmpl w:val="94481BE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F5B2C20"/>
    <w:multiLevelType w:val="hybridMultilevel"/>
    <w:tmpl w:val="AD02A7A4"/>
    <w:lvl w:ilvl="0" w:tplc="0854DC64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C3"/>
    <w:rsid w:val="00021A39"/>
    <w:rsid w:val="000400DA"/>
    <w:rsid w:val="000526E7"/>
    <w:rsid w:val="000652C9"/>
    <w:rsid w:val="0010032D"/>
    <w:rsid w:val="00206518"/>
    <w:rsid w:val="00213A1F"/>
    <w:rsid w:val="00237E21"/>
    <w:rsid w:val="002B659F"/>
    <w:rsid w:val="002B7C7C"/>
    <w:rsid w:val="003C692F"/>
    <w:rsid w:val="004F2BB3"/>
    <w:rsid w:val="00774337"/>
    <w:rsid w:val="008230F2"/>
    <w:rsid w:val="00856A72"/>
    <w:rsid w:val="00914D1E"/>
    <w:rsid w:val="009203A9"/>
    <w:rsid w:val="00935C82"/>
    <w:rsid w:val="00995D64"/>
    <w:rsid w:val="009A7EDE"/>
    <w:rsid w:val="00A52B2D"/>
    <w:rsid w:val="00A94437"/>
    <w:rsid w:val="00B93CFB"/>
    <w:rsid w:val="00BE446D"/>
    <w:rsid w:val="00CD58FD"/>
    <w:rsid w:val="00D02AC9"/>
    <w:rsid w:val="00E978C3"/>
    <w:rsid w:val="00EF40DF"/>
    <w:rsid w:val="00F253CE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2D"/>
  </w:style>
  <w:style w:type="paragraph" w:styleId="Ttulo1">
    <w:name w:val="heading 1"/>
    <w:basedOn w:val="Normal1"/>
    <w:next w:val="Normal1"/>
    <w:rsid w:val="00E978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978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978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978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978C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978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78C3"/>
  </w:style>
  <w:style w:type="table" w:customStyle="1" w:styleId="TableNormal">
    <w:name w:val="Table Normal"/>
    <w:rsid w:val="00E978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78C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978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56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A72"/>
  </w:style>
  <w:style w:type="paragraph" w:styleId="Piedepgina">
    <w:name w:val="footer"/>
    <w:basedOn w:val="Normal"/>
    <w:link w:val="PiedepginaCar"/>
    <w:uiPriority w:val="99"/>
    <w:unhideWhenUsed/>
    <w:rsid w:val="00856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2D"/>
  </w:style>
  <w:style w:type="paragraph" w:styleId="Ttulo1">
    <w:name w:val="heading 1"/>
    <w:basedOn w:val="Normal1"/>
    <w:next w:val="Normal1"/>
    <w:rsid w:val="00E978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978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978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978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978C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978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78C3"/>
  </w:style>
  <w:style w:type="table" w:customStyle="1" w:styleId="TableNormal">
    <w:name w:val="Table Normal"/>
    <w:rsid w:val="00E978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78C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978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56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A72"/>
  </w:style>
  <w:style w:type="paragraph" w:styleId="Piedepgina">
    <w:name w:val="footer"/>
    <w:basedOn w:val="Normal"/>
    <w:link w:val="PiedepginaCar"/>
    <w:uiPriority w:val="99"/>
    <w:unhideWhenUsed/>
    <w:rsid w:val="00856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Cristian</cp:lastModifiedBy>
  <cp:revision>2</cp:revision>
  <dcterms:created xsi:type="dcterms:W3CDTF">2019-11-19T20:05:00Z</dcterms:created>
  <dcterms:modified xsi:type="dcterms:W3CDTF">2019-11-19T20:05:00Z</dcterms:modified>
</cp:coreProperties>
</file>