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D14FA1" w14:textId="4E8AB325" w:rsidR="00C62C67" w:rsidRPr="004B4A74" w:rsidRDefault="00CC126E" w:rsidP="00C62C67">
      <w:pPr>
        <w:spacing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A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AR"/>
        </w:rPr>
        <w:t>Córdoba….</w:t>
      </w:r>
      <w:r w:rsidR="00C652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AR"/>
        </w:rPr>
        <w:t>de j</w:t>
      </w:r>
      <w:r w:rsidR="000F5F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AR"/>
        </w:rPr>
        <w:t>ulio</w:t>
      </w:r>
      <w:r w:rsidR="005D2E08" w:rsidRPr="004B4A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AR"/>
        </w:rPr>
        <w:t xml:space="preserve"> de 2021</w:t>
      </w:r>
      <w:r w:rsidR="00C52D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AR"/>
        </w:rPr>
        <w:t>.</w:t>
      </w:r>
    </w:p>
    <w:p w14:paraId="07A05D1A" w14:textId="77777777" w:rsidR="00CC126E" w:rsidRDefault="00CC126E" w:rsidP="00C62C67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AR"/>
        </w:rPr>
      </w:pPr>
    </w:p>
    <w:p w14:paraId="0A900732" w14:textId="3CCFB6B0" w:rsidR="00C62C67" w:rsidRPr="004B4A74" w:rsidRDefault="00C62C67" w:rsidP="00C62C67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AR"/>
        </w:rPr>
      </w:pPr>
      <w:r w:rsidRPr="004B4A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AR"/>
        </w:rPr>
        <w:t>Dirección de Contabilidad de la SGI</w:t>
      </w:r>
      <w:r w:rsidR="005153C7" w:rsidRPr="004B4A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AR"/>
        </w:rPr>
        <w:t xml:space="preserve"> </w:t>
      </w:r>
    </w:p>
    <w:p w14:paraId="54255232" w14:textId="4F457679" w:rsidR="003D40CF" w:rsidRPr="004B4A74" w:rsidRDefault="001651E8" w:rsidP="00C62C67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AR"/>
        </w:rPr>
      </w:pPr>
      <w:r w:rsidRPr="004B4A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AR"/>
        </w:rPr>
        <w:t>CC:</w:t>
      </w:r>
      <w:r w:rsidR="003D40CF" w:rsidRPr="004B4A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AR"/>
        </w:rPr>
        <w:t xml:space="preserve"> Unidad de Auditoría Interna de la UNC</w:t>
      </w:r>
    </w:p>
    <w:p w14:paraId="5270CBD9" w14:textId="77777777" w:rsidR="00C62C67" w:rsidRPr="004B4A74" w:rsidRDefault="00C62C67" w:rsidP="00C62C67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AR"/>
        </w:rPr>
      </w:pPr>
      <w:r w:rsidRPr="004B4A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AR"/>
        </w:rPr>
        <w:t>S______________/_______________D</w:t>
      </w:r>
    </w:p>
    <w:p w14:paraId="23B59BCE" w14:textId="77777777" w:rsidR="003D40CF" w:rsidRPr="004B4A74" w:rsidRDefault="003D40CF" w:rsidP="00C62C67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AR"/>
        </w:rPr>
      </w:pPr>
    </w:p>
    <w:p w14:paraId="4C4936FF" w14:textId="4E818DEB" w:rsidR="00C62C67" w:rsidRPr="004B4A74" w:rsidRDefault="00C62C67" w:rsidP="006460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AR"/>
        </w:rPr>
      </w:pPr>
      <w:r w:rsidRPr="004B4A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AR"/>
        </w:rPr>
        <w:t xml:space="preserve">De </w:t>
      </w:r>
      <w:r w:rsidR="00D07BAD" w:rsidRPr="004B4A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AR"/>
        </w:rPr>
        <w:t>nuestra</w:t>
      </w:r>
      <w:r w:rsidR="003D40CF" w:rsidRPr="004B4A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AR"/>
        </w:rPr>
        <w:t xml:space="preserve"> </w:t>
      </w:r>
      <w:r w:rsidRPr="004B4A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AR"/>
        </w:rPr>
        <w:t>mayor consideración:</w:t>
      </w:r>
    </w:p>
    <w:p w14:paraId="657302B5" w14:textId="5FF3E586" w:rsidR="003D40CF" w:rsidRPr="004B4A74" w:rsidRDefault="00CC126E" w:rsidP="00646072">
      <w:pPr>
        <w:spacing w:after="0" w:line="240" w:lineRule="auto"/>
        <w:ind w:firstLine="141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s-A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s-AR"/>
        </w:rPr>
        <w:t>De acuerdo con</w:t>
      </w:r>
      <w:r w:rsidR="00C62C67" w:rsidRPr="004B4A7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s-AR"/>
        </w:rPr>
        <w:t xml:space="preserve"> lo establecido por la CIRCULAR </w:t>
      </w:r>
      <w:r w:rsidR="005D2E08" w:rsidRPr="004B4A7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s-AR"/>
        </w:rPr>
        <w:t>DE</w:t>
      </w:r>
      <w:r w:rsidR="001651E8" w:rsidRPr="004B4A7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s-AR"/>
        </w:rPr>
        <w:t xml:space="preserve"> </w:t>
      </w:r>
      <w:r w:rsidR="005D2E08" w:rsidRPr="004B4A7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s-AR"/>
        </w:rPr>
        <w:t>CIERRE AL 3</w:t>
      </w:r>
      <w:r w:rsidR="000F5FE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s-AR"/>
        </w:rPr>
        <w:t>0</w:t>
      </w:r>
      <w:r w:rsidR="005D2E08" w:rsidRPr="004B4A7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s-AR"/>
        </w:rPr>
        <w:t xml:space="preserve"> DE </w:t>
      </w:r>
      <w:r w:rsidR="000F5FE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s-AR"/>
        </w:rPr>
        <w:t>JUNIO</w:t>
      </w:r>
      <w:r w:rsidR="005D2E08" w:rsidRPr="004B4A7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s-AR"/>
        </w:rPr>
        <w:t xml:space="preserve"> DE 202</w:t>
      </w:r>
      <w:r w:rsidR="000F5FE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s-AR"/>
        </w:rPr>
        <w:t>1</w:t>
      </w:r>
      <w:r w:rsidR="005D2E08" w:rsidRPr="004B4A7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s-AR"/>
        </w:rPr>
        <w:t xml:space="preserve">, </w:t>
      </w:r>
      <w:r w:rsidR="003D40CF" w:rsidRPr="004B4A7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s-AR"/>
        </w:rPr>
        <w:t>se eleva el presente cierre</w:t>
      </w:r>
      <w:r w:rsidR="00344E83" w:rsidRPr="004B4A7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s-AR"/>
        </w:rPr>
        <w:t>.</w:t>
      </w:r>
      <w:r w:rsidR="003D40CF" w:rsidRPr="004B4A7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s-AR"/>
        </w:rPr>
        <w:t xml:space="preserve"> </w:t>
      </w:r>
    </w:p>
    <w:p w14:paraId="2FCFB572" w14:textId="79AD04F1" w:rsidR="00C62C67" w:rsidRDefault="00A64F18" w:rsidP="00646072">
      <w:pPr>
        <w:spacing w:after="0" w:line="240" w:lineRule="auto"/>
        <w:ind w:firstLine="141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s-A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s-AR"/>
        </w:rPr>
        <w:t xml:space="preserve">Se </w:t>
      </w:r>
      <w:r w:rsidR="00C62C67" w:rsidRPr="004B4A7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s-AR"/>
        </w:rPr>
        <w:t>informa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s-AR"/>
        </w:rPr>
        <w:t>n los saldos de tesorería</w:t>
      </w:r>
      <w:r w:rsidR="00C62C67" w:rsidRPr="004B4A7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s-AR"/>
        </w:rPr>
        <w:t xml:space="preserve"> </w:t>
      </w:r>
      <w:r w:rsidR="005D2E08" w:rsidRPr="004B4A7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s-AR"/>
        </w:rPr>
        <w:t xml:space="preserve">de la dependencia </w:t>
      </w:r>
      <w:r w:rsidR="00C62C67" w:rsidRPr="004B4A7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s-AR"/>
        </w:rPr>
        <w:t>y los saldos del sistema contable Pilagá indicados en el siguiente resumen:</w:t>
      </w:r>
    </w:p>
    <w:p w14:paraId="7DA39532" w14:textId="77777777" w:rsidR="00646072" w:rsidRDefault="00646072" w:rsidP="006460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s-AR"/>
        </w:rPr>
      </w:pPr>
    </w:p>
    <w:p w14:paraId="5FF7A699" w14:textId="6957A52A" w:rsidR="00F972C0" w:rsidRDefault="00F972C0" w:rsidP="005D2E08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s-AR"/>
        </w:rPr>
      </w:pPr>
      <w:r w:rsidRPr="004B4A7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s-AR"/>
        </w:rPr>
        <w:t>SALDOS DE TESORERÍA PILAGÁ</w:t>
      </w:r>
    </w:p>
    <w:p w14:paraId="62681CFD" w14:textId="4AF0DC95" w:rsidR="00F972C0" w:rsidRDefault="00F972C0" w:rsidP="00307CA2">
      <w:pPr>
        <w:tabs>
          <w:tab w:val="right" w:leader="do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s-AR"/>
        </w:rPr>
      </w:pPr>
      <w:r w:rsidRPr="004B4A7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s-AR"/>
        </w:rPr>
        <w:t>CAJA</w:t>
      </w:r>
      <w:r w:rsidRPr="004B4A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AR"/>
        </w:rPr>
        <w:t xml:space="preserve"> </w:t>
      </w:r>
      <w:r w:rsidRPr="00F972C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es-AR"/>
        </w:rPr>
        <w:t>(Saldo de efectivo moneda nacional en PILAGÁ</w:t>
      </w:r>
      <w:r w:rsidR="00C52D48" w:rsidRPr="00F972C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es-AR"/>
        </w:rPr>
        <w:t>)</w:t>
      </w:r>
      <w:r w:rsidR="00307C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AR"/>
        </w:rPr>
        <w:tab/>
      </w:r>
      <w:r w:rsidR="004A3DB1">
        <w:rPr>
          <w:rFonts w:ascii="Times New Roman" w:eastAsia="Times New Roman" w:hAnsi="Times New Roman" w:cs="Times New Roman"/>
          <w:color w:val="000000" w:themeColor="text1"/>
          <w:szCs w:val="24"/>
          <w:lang w:eastAsia="es-AR"/>
        </w:rPr>
        <w:t>$</w:t>
      </w:r>
      <w:r w:rsidR="00307CA2">
        <w:rPr>
          <w:rFonts w:ascii="Times New Roman" w:eastAsia="Times New Roman" w:hAnsi="Times New Roman" w:cs="Times New Roman"/>
          <w:color w:val="000000" w:themeColor="text1"/>
          <w:szCs w:val="24"/>
          <w:lang w:eastAsia="es-AR"/>
        </w:rPr>
        <w:t>0</w:t>
      </w:r>
      <w:r w:rsidRPr="0097776B">
        <w:rPr>
          <w:rFonts w:ascii="Times New Roman" w:eastAsia="Times New Roman" w:hAnsi="Times New Roman" w:cs="Times New Roman"/>
          <w:color w:val="000000" w:themeColor="text1"/>
          <w:szCs w:val="24"/>
          <w:lang w:eastAsia="es-AR"/>
        </w:rPr>
        <w:t>,00</w:t>
      </w:r>
    </w:p>
    <w:p w14:paraId="1B4A4219" w14:textId="0498EDC7" w:rsidR="00F972C0" w:rsidRDefault="00F972C0" w:rsidP="00307CA2">
      <w:pPr>
        <w:tabs>
          <w:tab w:val="right" w:leader="do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AR"/>
        </w:rPr>
      </w:pPr>
      <w:r w:rsidRPr="004B4A7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s-AR"/>
        </w:rPr>
        <w:t>CAJA MONEDA EXTRANJERA</w:t>
      </w:r>
      <w:r w:rsidRPr="004B4A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AR"/>
        </w:rPr>
        <w:t> </w:t>
      </w:r>
      <w:r w:rsidRPr="00F972C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es-AR"/>
        </w:rPr>
        <w:t>(Saldo de efectivo en ME en PILAGÁ)</w:t>
      </w:r>
      <w:r w:rsidR="00307CA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es-AR"/>
        </w:rPr>
        <w:tab/>
      </w:r>
      <w:r w:rsidRPr="0097776B">
        <w:rPr>
          <w:rFonts w:ascii="Times New Roman" w:eastAsia="Times New Roman" w:hAnsi="Times New Roman" w:cs="Times New Roman"/>
          <w:color w:val="000000" w:themeColor="text1"/>
          <w:szCs w:val="24"/>
          <w:lang w:eastAsia="es-AR"/>
        </w:rPr>
        <w:t>$0,00</w:t>
      </w:r>
    </w:p>
    <w:p w14:paraId="768666DE" w14:textId="52D61658" w:rsidR="00F972C0" w:rsidRPr="004B4A74" w:rsidRDefault="00F972C0" w:rsidP="00307CA2">
      <w:pPr>
        <w:tabs>
          <w:tab w:val="right" w:leader="do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s-AR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s-AR"/>
        </w:rPr>
        <w:t>TARJETA PREPAGA</w:t>
      </w:r>
      <w:r w:rsidRPr="004B4A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AR"/>
        </w:rPr>
        <w:t> </w:t>
      </w:r>
      <w:r w:rsidRPr="00F972C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es-AR"/>
        </w:rPr>
        <w:t>(Saldo de todas las cuentas en PILAGÁ)</w:t>
      </w:r>
      <w:r w:rsidR="00307CA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es-AR"/>
        </w:rPr>
        <w:tab/>
      </w:r>
      <w:r w:rsidRPr="0097776B">
        <w:rPr>
          <w:rFonts w:ascii="Times New Roman" w:eastAsia="Times New Roman" w:hAnsi="Times New Roman" w:cs="Times New Roman"/>
          <w:color w:val="000000" w:themeColor="text1"/>
          <w:szCs w:val="24"/>
          <w:lang w:eastAsia="es-AR"/>
        </w:rPr>
        <w:t>$0,00</w:t>
      </w:r>
    </w:p>
    <w:p w14:paraId="0F9BD8AB" w14:textId="620DDE9E" w:rsidR="00F972C0" w:rsidRDefault="00F972C0" w:rsidP="00307CA2">
      <w:pPr>
        <w:tabs>
          <w:tab w:val="right" w:leader="do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AR"/>
        </w:rPr>
      </w:pPr>
      <w:r w:rsidRPr="004B4A7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s-AR"/>
        </w:rPr>
        <w:t>BANCOS</w:t>
      </w:r>
      <w:r w:rsidRPr="004B4A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AR"/>
        </w:rPr>
        <w:t> </w:t>
      </w:r>
      <w:r w:rsidRPr="00F972C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es-AR"/>
        </w:rPr>
        <w:t>(Saldo de todas las cuentas en PILAGÁ)</w:t>
      </w:r>
      <w:r w:rsidR="00307CA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es-AR"/>
        </w:rPr>
        <w:tab/>
      </w:r>
      <w:r w:rsidRPr="0097776B">
        <w:rPr>
          <w:rFonts w:ascii="Times New Roman" w:eastAsia="Times New Roman" w:hAnsi="Times New Roman" w:cs="Times New Roman"/>
          <w:color w:val="000000" w:themeColor="text1"/>
          <w:szCs w:val="24"/>
          <w:lang w:eastAsia="es-AR"/>
        </w:rPr>
        <w:t>$0,00</w:t>
      </w:r>
    </w:p>
    <w:p w14:paraId="6320FA94" w14:textId="5CD18797" w:rsidR="00F972C0" w:rsidRPr="00F972C0" w:rsidRDefault="00F972C0" w:rsidP="00307CA2">
      <w:pPr>
        <w:tabs>
          <w:tab w:val="right" w:leader="do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es-AR"/>
        </w:rPr>
      </w:pPr>
      <w:r w:rsidRPr="004B4A7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s-AR"/>
        </w:rPr>
        <w:t>INVERSIONES FINANCIERAS </w:t>
      </w:r>
      <w:r w:rsidRPr="00F972C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es-AR"/>
        </w:rPr>
        <w:t>(Saldo en PILAGÁ)</w:t>
      </w:r>
      <w:r w:rsidR="00307CA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es-AR"/>
        </w:rPr>
        <w:tab/>
      </w:r>
      <w:r w:rsidRPr="0097776B">
        <w:rPr>
          <w:rFonts w:ascii="Times New Roman" w:eastAsia="Times New Roman" w:hAnsi="Times New Roman" w:cs="Times New Roman"/>
          <w:color w:val="000000" w:themeColor="text1"/>
          <w:szCs w:val="24"/>
          <w:u w:val="single"/>
          <w:lang w:eastAsia="es-AR"/>
        </w:rPr>
        <w:t>$0,00</w:t>
      </w:r>
    </w:p>
    <w:p w14:paraId="7A213238" w14:textId="016787C9" w:rsidR="00F972C0" w:rsidRDefault="00F972C0" w:rsidP="00307CA2">
      <w:pPr>
        <w:tabs>
          <w:tab w:val="right" w:leader="do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s-AR"/>
        </w:rPr>
      </w:pPr>
      <w:r w:rsidRPr="004B4A7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s-AR"/>
        </w:rPr>
        <w:t xml:space="preserve">TOTAL SALDOS DE TESORERÍA </w:t>
      </w:r>
      <w:r w:rsidR="00CC126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s-AR"/>
        </w:rPr>
        <w:t>PILAGÁ</w:t>
      </w:r>
      <w:r w:rsidRPr="004B4A7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s-AR"/>
        </w:rPr>
        <w:t> </w:t>
      </w:r>
      <w:r w:rsidR="008B43F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s-AR"/>
        </w:rPr>
        <w:t xml:space="preserve"> </w:t>
      </w:r>
      <w:r w:rsidRPr="00F972C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es-AR"/>
        </w:rPr>
        <w:t>(A</w:t>
      </w:r>
      <w:r w:rsidR="00C52D48" w:rsidRPr="00F972C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es-AR"/>
        </w:rPr>
        <w:t>)</w:t>
      </w:r>
      <w:r w:rsidR="00307CA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es-AR"/>
        </w:rPr>
        <w:tab/>
      </w:r>
      <w:r w:rsidRPr="0097776B">
        <w:rPr>
          <w:rFonts w:ascii="Times New Roman" w:eastAsia="Times New Roman" w:hAnsi="Times New Roman" w:cs="Times New Roman"/>
          <w:b/>
          <w:bCs/>
          <w:color w:val="000000" w:themeColor="text1"/>
          <w:szCs w:val="24"/>
          <w:lang w:eastAsia="es-AR"/>
        </w:rPr>
        <w:t>$0,00</w:t>
      </w:r>
    </w:p>
    <w:p w14:paraId="47762884" w14:textId="67F3BF0D" w:rsidR="00F972C0" w:rsidRDefault="00F972C0" w:rsidP="00307CA2">
      <w:pPr>
        <w:tabs>
          <w:tab w:val="right" w:leader="dot" w:pos="9072"/>
        </w:tabs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es-AR"/>
        </w:rPr>
      </w:pPr>
    </w:p>
    <w:p w14:paraId="3AD737CE" w14:textId="037896FB" w:rsidR="00F972C0" w:rsidRDefault="00F972C0" w:rsidP="00307CA2">
      <w:pPr>
        <w:tabs>
          <w:tab w:val="right" w:leader="dot" w:pos="9072"/>
        </w:tabs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s-AR"/>
        </w:rPr>
      </w:pPr>
      <w:r w:rsidRPr="004B4A7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s-AR"/>
        </w:rPr>
        <w:t xml:space="preserve">SALDOS DE TESORERÍA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s-AR"/>
        </w:rPr>
        <w:t>REAL</w:t>
      </w:r>
    </w:p>
    <w:p w14:paraId="6D84ADD4" w14:textId="3F7DB6BB" w:rsidR="00F972C0" w:rsidRDefault="00F972C0" w:rsidP="00307CA2">
      <w:pPr>
        <w:tabs>
          <w:tab w:val="right" w:leader="do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s-AR"/>
        </w:rPr>
      </w:pPr>
      <w:r w:rsidRPr="004B4A7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s-AR"/>
        </w:rPr>
        <w:t>CAJA</w:t>
      </w:r>
      <w:r w:rsidRPr="004B4A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AR"/>
        </w:rPr>
        <w:t xml:space="preserve"> </w:t>
      </w:r>
      <w:r w:rsidR="0032245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es-AR"/>
        </w:rPr>
        <w:t>(Saldo según arqueo de c</w:t>
      </w:r>
      <w:r w:rsidRPr="00CB04D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es-AR"/>
        </w:rPr>
        <w:t>aja</w:t>
      </w:r>
      <w:r w:rsidRPr="004B4A7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es-AR"/>
        </w:rPr>
        <w:t>)</w:t>
      </w:r>
      <w:r w:rsidR="00307CA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es-AR"/>
        </w:rPr>
        <w:tab/>
      </w:r>
      <w:r w:rsidRPr="0097776B">
        <w:rPr>
          <w:rFonts w:ascii="Times New Roman" w:eastAsia="Times New Roman" w:hAnsi="Times New Roman" w:cs="Times New Roman"/>
          <w:color w:val="000000" w:themeColor="text1"/>
          <w:szCs w:val="24"/>
          <w:lang w:eastAsia="es-AR"/>
        </w:rPr>
        <w:t>$0,00</w:t>
      </w:r>
    </w:p>
    <w:p w14:paraId="214B153D" w14:textId="09400E0C" w:rsidR="00F972C0" w:rsidRDefault="00F972C0" w:rsidP="00307CA2">
      <w:pPr>
        <w:tabs>
          <w:tab w:val="right" w:leader="do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AR"/>
        </w:rPr>
      </w:pPr>
      <w:r w:rsidRPr="004B4A7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s-AR"/>
        </w:rPr>
        <w:t>CAJA MONEDA EXTRANJERA</w:t>
      </w:r>
      <w:r w:rsidRPr="004B4A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AR"/>
        </w:rPr>
        <w:t> </w:t>
      </w:r>
      <w:r w:rsidR="0032245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es-AR"/>
        </w:rPr>
        <w:t>(Saldo según arqueo de c</w:t>
      </w:r>
      <w:r w:rsidR="00FD3030" w:rsidRPr="00A77D5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es-AR"/>
        </w:rPr>
        <w:t>aja ME)</w:t>
      </w:r>
      <w:r w:rsidR="00307CA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es-AR"/>
        </w:rPr>
        <w:tab/>
      </w:r>
      <w:r w:rsidRPr="0097776B">
        <w:rPr>
          <w:rFonts w:ascii="Times New Roman" w:eastAsia="Times New Roman" w:hAnsi="Times New Roman" w:cs="Times New Roman"/>
          <w:color w:val="000000" w:themeColor="text1"/>
          <w:szCs w:val="24"/>
          <w:lang w:eastAsia="es-AR"/>
        </w:rPr>
        <w:t>$0,00</w:t>
      </w:r>
    </w:p>
    <w:p w14:paraId="587A7629" w14:textId="2BB81D43" w:rsidR="00F972C0" w:rsidRPr="004B4A74" w:rsidRDefault="00F972C0" w:rsidP="00307CA2">
      <w:pPr>
        <w:tabs>
          <w:tab w:val="right" w:leader="do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s-AR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s-AR"/>
        </w:rPr>
        <w:t>TARJETA PREPAGA</w:t>
      </w:r>
      <w:r w:rsidRPr="004B4A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AR"/>
        </w:rPr>
        <w:t> </w:t>
      </w:r>
      <w:r w:rsidRPr="00425E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AR"/>
        </w:rPr>
        <w:t>(</w:t>
      </w:r>
      <w:r w:rsidRPr="00ED26F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es-AR"/>
        </w:rPr>
        <w:t xml:space="preserve">Saldo </w:t>
      </w:r>
      <w:r w:rsidR="00425ECD" w:rsidRPr="00ED26F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es-AR"/>
        </w:rPr>
        <w:t>libro tarjeta prepaga dependencia</w:t>
      </w:r>
      <w:r w:rsidRPr="00ED26F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es-AR"/>
        </w:rPr>
        <w:t>)</w:t>
      </w:r>
      <w:r w:rsidR="00307CA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es-AR"/>
        </w:rPr>
        <w:tab/>
      </w:r>
      <w:r w:rsidRPr="0097776B">
        <w:rPr>
          <w:rFonts w:ascii="Times New Roman" w:eastAsia="Times New Roman" w:hAnsi="Times New Roman" w:cs="Times New Roman"/>
          <w:color w:val="000000" w:themeColor="text1"/>
          <w:szCs w:val="24"/>
          <w:lang w:eastAsia="es-AR"/>
        </w:rPr>
        <w:t>$0,00</w:t>
      </w:r>
    </w:p>
    <w:p w14:paraId="6D13FB27" w14:textId="58D606E5" w:rsidR="00F972C0" w:rsidRDefault="00F972C0" w:rsidP="00307CA2">
      <w:pPr>
        <w:tabs>
          <w:tab w:val="right" w:leader="do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AR"/>
        </w:rPr>
      </w:pPr>
      <w:r w:rsidRPr="004B4A7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s-AR"/>
        </w:rPr>
        <w:t>BANCOS</w:t>
      </w:r>
      <w:r w:rsidRPr="004B4A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AR"/>
        </w:rPr>
        <w:t> </w:t>
      </w:r>
      <w:r w:rsidRPr="00425EC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es-AR"/>
        </w:rPr>
        <w:t xml:space="preserve">(Saldo </w:t>
      </w:r>
      <w:r w:rsidR="00425ECD" w:rsidRPr="00425EC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es-AR"/>
        </w:rPr>
        <w:t>libro Banco dependencia</w:t>
      </w:r>
      <w:r w:rsidRPr="00425EC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es-AR"/>
        </w:rPr>
        <w:t>)</w:t>
      </w:r>
      <w:r w:rsidR="00307CA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es-AR"/>
        </w:rPr>
        <w:tab/>
      </w:r>
      <w:r w:rsidRPr="0097776B">
        <w:rPr>
          <w:rFonts w:ascii="Times New Roman" w:eastAsia="Times New Roman" w:hAnsi="Times New Roman" w:cs="Times New Roman"/>
          <w:color w:val="000000" w:themeColor="text1"/>
          <w:szCs w:val="24"/>
          <w:lang w:eastAsia="es-AR"/>
        </w:rPr>
        <w:t>$0,00</w:t>
      </w:r>
    </w:p>
    <w:p w14:paraId="3296F577" w14:textId="45EE68B1" w:rsidR="00F972C0" w:rsidRPr="00F972C0" w:rsidRDefault="00F972C0" w:rsidP="00307CA2">
      <w:pPr>
        <w:tabs>
          <w:tab w:val="right" w:leader="do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es-AR"/>
        </w:rPr>
      </w:pPr>
      <w:r w:rsidRPr="004B4A7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s-AR"/>
        </w:rPr>
        <w:t>INVERSIONES FINANCIERAS </w:t>
      </w:r>
      <w:r w:rsidR="0083422B" w:rsidRPr="00425EC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es-AR"/>
        </w:rPr>
        <w:t xml:space="preserve">(Saldo </w:t>
      </w:r>
      <w:r w:rsidR="0083422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es-AR"/>
        </w:rPr>
        <w:t>inventario</w:t>
      </w:r>
      <w:r w:rsidR="0083422B" w:rsidRPr="00425EC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es-AR"/>
        </w:rPr>
        <w:t xml:space="preserve"> dependencia</w:t>
      </w:r>
      <w:r w:rsidRPr="0083422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es-AR"/>
        </w:rPr>
        <w:t>)</w:t>
      </w:r>
      <w:r w:rsidR="00307CA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es-AR"/>
        </w:rPr>
        <w:tab/>
      </w:r>
      <w:r w:rsidRPr="0097776B">
        <w:rPr>
          <w:rFonts w:ascii="Times New Roman" w:eastAsia="Times New Roman" w:hAnsi="Times New Roman" w:cs="Times New Roman"/>
          <w:color w:val="000000" w:themeColor="text1"/>
          <w:szCs w:val="24"/>
          <w:u w:val="single"/>
          <w:lang w:eastAsia="es-AR"/>
        </w:rPr>
        <w:t>$0,00</w:t>
      </w:r>
    </w:p>
    <w:p w14:paraId="64539817" w14:textId="2FA32B84" w:rsidR="00F972C0" w:rsidRDefault="00F972C0" w:rsidP="00307CA2">
      <w:pPr>
        <w:tabs>
          <w:tab w:val="right" w:leader="do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s-AR"/>
        </w:rPr>
      </w:pPr>
      <w:r w:rsidRPr="004B4A7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s-AR"/>
        </w:rPr>
        <w:t xml:space="preserve">TOTAL SALDOS DE TESORERÍA </w:t>
      </w:r>
      <w:r w:rsidR="0083422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s-AR"/>
        </w:rPr>
        <w:t xml:space="preserve">REAL </w:t>
      </w:r>
      <w:r w:rsidRPr="004B4A7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s-AR"/>
        </w:rPr>
        <w:t> (</w:t>
      </w:r>
      <w:r w:rsidR="0083422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s-AR"/>
        </w:rPr>
        <w:t>B</w:t>
      </w:r>
      <w:r w:rsidRPr="004B4A7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s-AR"/>
        </w:rPr>
        <w:t>)</w:t>
      </w:r>
      <w:r w:rsidR="00307CA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s-AR"/>
        </w:rPr>
        <w:tab/>
      </w:r>
      <w:r w:rsidRPr="0097776B">
        <w:rPr>
          <w:rFonts w:ascii="Times New Roman" w:eastAsia="Times New Roman" w:hAnsi="Times New Roman" w:cs="Times New Roman"/>
          <w:b/>
          <w:bCs/>
          <w:color w:val="000000" w:themeColor="text1"/>
          <w:szCs w:val="24"/>
          <w:lang w:eastAsia="es-AR"/>
        </w:rPr>
        <w:t>$0,00</w:t>
      </w:r>
    </w:p>
    <w:p w14:paraId="151D206D" w14:textId="77777777" w:rsidR="00952405" w:rsidRDefault="00952405" w:rsidP="00307CA2">
      <w:pPr>
        <w:tabs>
          <w:tab w:val="right" w:leader="dot" w:pos="9072"/>
        </w:tabs>
        <w:spacing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es-AR"/>
        </w:rPr>
      </w:pPr>
    </w:p>
    <w:p w14:paraId="0CF55554" w14:textId="70A5FF35" w:rsidR="00F972C0" w:rsidRPr="00644C15" w:rsidRDefault="00664E18" w:rsidP="00307CA2">
      <w:pPr>
        <w:tabs>
          <w:tab w:val="right" w:leader="dot" w:pos="9072"/>
        </w:tabs>
        <w:spacing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shd w:val="clear" w:color="auto" w:fill="FFFFFF"/>
          <w:lang w:eastAsia="es-AR"/>
        </w:rPr>
      </w:pPr>
      <w:r w:rsidRPr="00644C1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es-AR"/>
        </w:rPr>
        <w:t>DIFERENCIA</w:t>
      </w:r>
      <w:r w:rsidRPr="000C4E3C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vertAlign w:val="superscript"/>
          <w:lang w:eastAsia="es-AR"/>
        </w:rPr>
        <w:t xml:space="preserve"> (</w:t>
      </w:r>
      <w:r w:rsidR="000C4E3C" w:rsidRPr="000C4E3C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vertAlign w:val="superscript"/>
          <w:lang w:eastAsia="es-AR"/>
        </w:rPr>
        <w:t>*)</w:t>
      </w:r>
      <w:r w:rsidR="00392A5E" w:rsidRPr="00644C1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es-AR"/>
        </w:rPr>
        <w:t xml:space="preserve"> </w:t>
      </w:r>
      <w:r w:rsidR="00307CA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es-AR"/>
        </w:rPr>
        <w:t>( A - B )</w:t>
      </w:r>
      <w:r w:rsidR="00307CA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es-AR"/>
        </w:rPr>
        <w:tab/>
      </w:r>
      <w:r w:rsidR="00392A5E" w:rsidRPr="0097776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Cs w:val="24"/>
          <w:lang w:eastAsia="es-AR"/>
        </w:rPr>
        <w:t>$0,00</w:t>
      </w:r>
    </w:p>
    <w:p w14:paraId="606DB9D6" w14:textId="16845D90" w:rsidR="00566FBF" w:rsidRPr="003E0ADF" w:rsidRDefault="00F77047" w:rsidP="000C4E3C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es-AR"/>
        </w:rPr>
      </w:pPr>
      <w:r w:rsidRPr="003E0ADF">
        <w:rPr>
          <w:rFonts w:ascii="Times New Roman" w:hAnsi="Times New Roman" w:cs="Times New Roman"/>
          <w:color w:val="FF0000"/>
          <w:lang w:eastAsia="es-AR"/>
        </w:rPr>
        <w:t>(</w:t>
      </w:r>
      <w:r w:rsidR="000C4E3C" w:rsidRPr="003E0ADF">
        <w:rPr>
          <w:rFonts w:ascii="Times New Roman" w:hAnsi="Times New Roman" w:cs="Times New Roman"/>
          <w:color w:val="FF0000"/>
          <w:lang w:eastAsia="es-AR"/>
        </w:rPr>
        <w:t xml:space="preserve">* </w:t>
      </w:r>
      <w:r w:rsidR="00B3655B" w:rsidRPr="003E0ADF">
        <w:rPr>
          <w:rFonts w:ascii="Times New Roman" w:hAnsi="Times New Roman" w:cs="Times New Roman"/>
          <w:color w:val="FF0000"/>
          <w:lang w:eastAsia="es-AR"/>
        </w:rPr>
        <w:t xml:space="preserve">Si todas las operaciones están registradas correctamente no debería existir diferencia </w:t>
      </w:r>
      <w:r w:rsidR="00B66646" w:rsidRPr="003E0ADF">
        <w:rPr>
          <w:rFonts w:ascii="Times New Roman" w:hAnsi="Times New Roman" w:cs="Times New Roman"/>
          <w:color w:val="FF0000"/>
          <w:lang w:eastAsia="es-AR"/>
        </w:rPr>
        <w:t xml:space="preserve">o </w:t>
      </w:r>
      <w:r w:rsidR="00322459">
        <w:rPr>
          <w:rFonts w:ascii="Times New Roman" w:hAnsi="Times New Roman" w:cs="Times New Roman"/>
          <w:color w:val="FF0000"/>
          <w:lang w:eastAsia="es-AR"/>
        </w:rPr>
        <w:t>esta</w:t>
      </w:r>
      <w:r w:rsidR="00B66646" w:rsidRPr="003E0ADF">
        <w:rPr>
          <w:rFonts w:ascii="Times New Roman" w:hAnsi="Times New Roman" w:cs="Times New Roman"/>
          <w:color w:val="FF0000"/>
          <w:lang w:eastAsia="es-AR"/>
        </w:rPr>
        <w:t xml:space="preserve"> debería ser menor a $10 por diferencia de redondeo</w:t>
      </w:r>
      <w:r w:rsidRPr="003E0ADF">
        <w:rPr>
          <w:rFonts w:ascii="Times New Roman" w:hAnsi="Times New Roman" w:cs="Times New Roman"/>
          <w:color w:val="FF0000"/>
          <w:lang w:eastAsia="es-AR"/>
        </w:rPr>
        <w:t>).</w:t>
      </w:r>
      <w:r w:rsidR="000C4E3C" w:rsidRPr="003E0ADF">
        <w:rPr>
          <w:rFonts w:ascii="Times New Roman" w:eastAsia="Times New Roman" w:hAnsi="Times New Roman" w:cs="Times New Roman"/>
          <w:color w:val="000000" w:themeColor="text1"/>
          <w:lang w:eastAsia="es-AR"/>
        </w:rPr>
        <w:t xml:space="preserve"> </w:t>
      </w:r>
    </w:p>
    <w:p w14:paraId="6B204C2D" w14:textId="292A8CF1" w:rsidR="00344E83" w:rsidRPr="004B4A74" w:rsidRDefault="00344E83" w:rsidP="003E0AD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AR"/>
        </w:rPr>
      </w:pPr>
      <w:r w:rsidRPr="004B4A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AR"/>
        </w:rPr>
        <w:t>En el presente expediente se adjunta:</w:t>
      </w:r>
    </w:p>
    <w:p w14:paraId="4DAFCCE6" w14:textId="5873D365" w:rsidR="00344E83" w:rsidRPr="004B4A74" w:rsidRDefault="00344E83" w:rsidP="003E0ADF">
      <w:pPr>
        <w:numPr>
          <w:ilvl w:val="1"/>
          <w:numId w:val="1"/>
        </w:numPr>
        <w:spacing w:after="0" w:line="276" w:lineRule="auto"/>
        <w:ind w:left="993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s-AR"/>
        </w:rPr>
      </w:pPr>
      <w:r w:rsidRPr="004B4A7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Planilla de Posición Mensual</w:t>
      </w:r>
      <w:r w:rsidR="00A64F1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de </w:t>
      </w:r>
      <w:r w:rsidR="0032245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j</w:t>
      </w:r>
      <w:r w:rsidR="000F5FE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unio 2021</w:t>
      </w:r>
      <w:r w:rsidRPr="004B4A7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completa en todos sus campos.</w:t>
      </w:r>
    </w:p>
    <w:p w14:paraId="7F5FBD11" w14:textId="6F55FDA1" w:rsidR="00344E83" w:rsidRPr="004B4A74" w:rsidRDefault="00344E83" w:rsidP="003E0ADF">
      <w:pPr>
        <w:numPr>
          <w:ilvl w:val="1"/>
          <w:numId w:val="1"/>
        </w:numPr>
        <w:spacing w:after="0" w:line="276" w:lineRule="auto"/>
        <w:ind w:left="993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s-AR"/>
        </w:rPr>
      </w:pPr>
      <w:r w:rsidRPr="004B4A74">
        <w:rPr>
          <w:rFonts w:ascii="Times New Roman" w:hAnsi="Times New Roman" w:cs="Times New Roman"/>
          <w:color w:val="000000" w:themeColor="text1"/>
          <w:sz w:val="24"/>
          <w:szCs w:val="24"/>
          <w:lang w:eastAsia="es-AR"/>
        </w:rPr>
        <w:t xml:space="preserve">Para cada cuenta bancaria su respectivo extracto bancario, la conciliación bancaria y el libro banco </w:t>
      </w:r>
      <w:r w:rsidR="00A64F18" w:rsidRPr="00A64F18">
        <w:rPr>
          <w:rFonts w:ascii="Times New Roman" w:hAnsi="Times New Roman" w:cs="Times New Roman"/>
          <w:color w:val="FF0000"/>
          <w:sz w:val="24"/>
          <w:szCs w:val="24"/>
          <w:lang w:eastAsia="es-AR"/>
        </w:rPr>
        <w:t>(</w:t>
      </w:r>
      <w:r w:rsidRPr="00A64F18">
        <w:rPr>
          <w:rFonts w:ascii="Times New Roman" w:hAnsi="Times New Roman" w:cs="Times New Roman"/>
          <w:color w:val="FF0000"/>
          <w:sz w:val="24"/>
          <w:szCs w:val="24"/>
          <w:lang w:eastAsia="es-AR"/>
        </w:rPr>
        <w:t>si se usa</w:t>
      </w:r>
      <w:r w:rsidR="00322459">
        <w:rPr>
          <w:rFonts w:ascii="Times New Roman" w:hAnsi="Times New Roman" w:cs="Times New Roman"/>
          <w:color w:val="FF0000"/>
          <w:sz w:val="24"/>
          <w:szCs w:val="24"/>
          <w:lang w:eastAsia="es-AR"/>
        </w:rPr>
        <w:t xml:space="preserve"> solo PILAGÁ</w:t>
      </w:r>
      <w:r w:rsidRPr="00A64F18">
        <w:rPr>
          <w:rFonts w:ascii="Times New Roman" w:hAnsi="Times New Roman" w:cs="Times New Roman"/>
          <w:color w:val="FF0000"/>
          <w:sz w:val="24"/>
          <w:szCs w:val="24"/>
          <w:lang w:eastAsia="es-AR"/>
        </w:rPr>
        <w:t>, se omite este último</w:t>
      </w:r>
      <w:r w:rsidR="00A64F18" w:rsidRPr="00A64F18">
        <w:rPr>
          <w:rFonts w:ascii="Times New Roman" w:hAnsi="Times New Roman" w:cs="Times New Roman"/>
          <w:color w:val="FF0000"/>
          <w:sz w:val="24"/>
          <w:szCs w:val="24"/>
          <w:lang w:eastAsia="es-AR"/>
        </w:rPr>
        <w:t>).</w:t>
      </w:r>
      <w:r w:rsidRPr="00A64F18">
        <w:rPr>
          <w:rFonts w:ascii="Times New Roman" w:hAnsi="Times New Roman" w:cs="Times New Roman"/>
          <w:color w:val="FF0000"/>
          <w:sz w:val="24"/>
          <w:szCs w:val="24"/>
          <w:lang w:eastAsia="es-AR"/>
        </w:rPr>
        <w:t xml:space="preserve"> </w:t>
      </w:r>
    </w:p>
    <w:p w14:paraId="16E52067" w14:textId="7994F2F3" w:rsidR="00344E83" w:rsidRPr="004B4A74" w:rsidRDefault="00344E83" w:rsidP="003E0ADF">
      <w:pPr>
        <w:numPr>
          <w:ilvl w:val="1"/>
          <w:numId w:val="1"/>
        </w:numPr>
        <w:spacing w:after="0" w:line="276" w:lineRule="auto"/>
        <w:ind w:left="993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s-AR"/>
        </w:rPr>
      </w:pPr>
      <w:r w:rsidRPr="004B4A74">
        <w:rPr>
          <w:rFonts w:ascii="Times New Roman" w:hAnsi="Times New Roman" w:cs="Times New Roman"/>
          <w:color w:val="000000" w:themeColor="text1"/>
          <w:sz w:val="24"/>
          <w:szCs w:val="24"/>
          <w:lang w:eastAsia="es-AR"/>
        </w:rPr>
        <w:t xml:space="preserve">Para las tarjetas prepagas resumen mensual y su conciliación. </w:t>
      </w:r>
    </w:p>
    <w:p w14:paraId="6F18C032" w14:textId="334A28FC" w:rsidR="00344E83" w:rsidRPr="004B4A74" w:rsidRDefault="00344E83" w:rsidP="003E0ADF">
      <w:pPr>
        <w:numPr>
          <w:ilvl w:val="1"/>
          <w:numId w:val="1"/>
        </w:numPr>
        <w:spacing w:after="0" w:line="276" w:lineRule="auto"/>
        <w:ind w:left="993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s-AR"/>
        </w:rPr>
      </w:pPr>
      <w:r w:rsidRPr="004B4A74">
        <w:rPr>
          <w:rFonts w:ascii="Times New Roman" w:hAnsi="Times New Roman" w:cs="Times New Roman"/>
          <w:color w:val="000000" w:themeColor="text1"/>
          <w:sz w:val="24"/>
          <w:szCs w:val="24"/>
          <w:lang w:eastAsia="es-AR"/>
        </w:rPr>
        <w:t>Comprobantes de las colocaciones financieras.</w:t>
      </w:r>
      <w:r w:rsidRPr="004B4A7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</w:p>
    <w:p w14:paraId="3F132AA2" w14:textId="6CE32E2D" w:rsidR="00344E83" w:rsidRPr="004621EC" w:rsidRDefault="006D73B3" w:rsidP="003E0ADF">
      <w:pPr>
        <w:numPr>
          <w:ilvl w:val="1"/>
          <w:numId w:val="1"/>
        </w:numPr>
        <w:spacing w:after="0" w:line="276" w:lineRule="auto"/>
        <w:ind w:left="993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s-AR"/>
        </w:rPr>
      </w:pPr>
      <w:r w:rsidRPr="00A64F18">
        <w:rPr>
          <w:rFonts w:ascii="Times New Roman" w:eastAsia="Calibri" w:hAnsi="Times New Roman" w:cs="Times New Roman"/>
          <w:color w:val="FF0000"/>
          <w:sz w:val="24"/>
          <w:szCs w:val="24"/>
        </w:rPr>
        <w:t>(</w:t>
      </w:r>
      <w:r w:rsidR="00344E83" w:rsidRPr="00A64F18">
        <w:rPr>
          <w:rFonts w:ascii="Times New Roman" w:eastAsia="Calibri" w:hAnsi="Times New Roman" w:cs="Times New Roman"/>
          <w:color w:val="FF0000"/>
          <w:sz w:val="24"/>
          <w:szCs w:val="24"/>
        </w:rPr>
        <w:t>De existir</w:t>
      </w:r>
      <w:r w:rsidRPr="00A64F18">
        <w:rPr>
          <w:rFonts w:ascii="Times New Roman" w:eastAsia="Calibri" w:hAnsi="Times New Roman" w:cs="Times New Roman"/>
          <w:color w:val="FF0000"/>
          <w:sz w:val="24"/>
          <w:szCs w:val="24"/>
        </w:rPr>
        <w:t>)</w:t>
      </w:r>
      <w:r w:rsidR="00344E83" w:rsidRPr="00A64F18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="00A64F18" w:rsidRPr="00A64F1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Los documentos que avalan los vales o adelantos con la firma de </w:t>
      </w:r>
      <w:r w:rsidR="00C6528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las personas destinatarias</w:t>
      </w:r>
      <w:r w:rsidR="00A64F18" w:rsidRPr="00A64F1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dando conformidad de los valores recibidos.</w:t>
      </w:r>
    </w:p>
    <w:p w14:paraId="12DBF29C" w14:textId="70C5713F" w:rsidR="004621EC" w:rsidRPr="004621EC" w:rsidRDefault="004621EC" w:rsidP="004621EC">
      <w:pPr>
        <w:shd w:val="clear" w:color="auto" w:fill="FFFFFF"/>
        <w:spacing w:after="0" w:line="240" w:lineRule="auto"/>
        <w:ind w:left="633" w:firstLine="708"/>
        <w:jc w:val="both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D</w:t>
      </w:r>
      <w:r w:rsidRPr="004621EC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eclaro que la información suministrada </w:t>
      </w:r>
      <w:r w:rsidRPr="004621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s-AR"/>
        </w:rPr>
        <w:t>en el expediente </w:t>
      </w:r>
      <w:r w:rsidRPr="004621EC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es la real y se deja constancia que la dependencia posee toda la documentación de respaldo a disposición de la SGI</w:t>
      </w:r>
      <w:r w:rsidR="00C6528A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 y/o de la Unidad de Auditoría I</w:t>
      </w:r>
      <w:bookmarkStart w:id="0" w:name="_GoBack"/>
      <w:bookmarkEnd w:id="0"/>
      <w:r w:rsidRPr="004621EC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nterna.</w:t>
      </w:r>
    </w:p>
    <w:p w14:paraId="2DCA7FE7" w14:textId="77777777" w:rsidR="00A64F18" w:rsidRDefault="00A64F18" w:rsidP="003E0A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AR"/>
        </w:rPr>
      </w:pPr>
    </w:p>
    <w:p w14:paraId="0AECC96E" w14:textId="44F96AC3" w:rsidR="00C62C67" w:rsidRPr="004B4A74" w:rsidRDefault="00C62C67" w:rsidP="003E0ADF">
      <w:pPr>
        <w:spacing w:after="0" w:line="240" w:lineRule="auto"/>
        <w:ind w:left="708" w:firstLine="63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AR"/>
        </w:rPr>
      </w:pPr>
      <w:r w:rsidRPr="004B4A74">
        <w:rPr>
          <w:rFonts w:ascii="Times New Roman" w:hAnsi="Times New Roman" w:cs="Times New Roman"/>
          <w:color w:val="000000" w:themeColor="text1"/>
          <w:sz w:val="24"/>
          <w:szCs w:val="24"/>
        </w:rPr>
        <w:t>Sin otro particular</w:t>
      </w:r>
      <w:r w:rsidR="0097776B">
        <w:rPr>
          <w:rFonts w:ascii="Times New Roman" w:hAnsi="Times New Roman" w:cs="Times New Roman"/>
          <w:color w:val="000000" w:themeColor="text1"/>
          <w:sz w:val="24"/>
          <w:szCs w:val="24"/>
        </w:rPr>
        <w:t>, saludo</w:t>
      </w:r>
      <w:r w:rsidR="003D40CF" w:rsidRPr="004B4A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atte.</w:t>
      </w:r>
    </w:p>
    <w:sectPr w:rsidR="00C62C67" w:rsidRPr="004B4A74" w:rsidSect="00952405">
      <w:pgSz w:w="12240" w:h="15840"/>
      <w:pgMar w:top="709" w:right="1325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15BA7"/>
    <w:multiLevelType w:val="hybridMultilevel"/>
    <w:tmpl w:val="7348F624"/>
    <w:lvl w:ilvl="0" w:tplc="0BE251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EB4"/>
    <w:rsid w:val="000C4E3C"/>
    <w:rsid w:val="000F279E"/>
    <w:rsid w:val="000F5FEF"/>
    <w:rsid w:val="001370C5"/>
    <w:rsid w:val="001651E8"/>
    <w:rsid w:val="00195FBE"/>
    <w:rsid w:val="00214800"/>
    <w:rsid w:val="002718BF"/>
    <w:rsid w:val="002E696C"/>
    <w:rsid w:val="00307CA2"/>
    <w:rsid w:val="00322459"/>
    <w:rsid w:val="00344E83"/>
    <w:rsid w:val="00392A5E"/>
    <w:rsid w:val="003D344B"/>
    <w:rsid w:val="003D40CF"/>
    <w:rsid w:val="003E0ADF"/>
    <w:rsid w:val="00425ECD"/>
    <w:rsid w:val="004621EC"/>
    <w:rsid w:val="004A3DB1"/>
    <w:rsid w:val="004B4A74"/>
    <w:rsid w:val="005153C7"/>
    <w:rsid w:val="00566FBF"/>
    <w:rsid w:val="005D2E08"/>
    <w:rsid w:val="00644C15"/>
    <w:rsid w:val="00646072"/>
    <w:rsid w:val="00652824"/>
    <w:rsid w:val="0066241B"/>
    <w:rsid w:val="00664E18"/>
    <w:rsid w:val="006D25E2"/>
    <w:rsid w:val="006D73B3"/>
    <w:rsid w:val="007563DA"/>
    <w:rsid w:val="007E770D"/>
    <w:rsid w:val="0083422B"/>
    <w:rsid w:val="008B43F9"/>
    <w:rsid w:val="008C4D55"/>
    <w:rsid w:val="00952405"/>
    <w:rsid w:val="00966CD3"/>
    <w:rsid w:val="0097776B"/>
    <w:rsid w:val="00A64F18"/>
    <w:rsid w:val="00A77D5E"/>
    <w:rsid w:val="00B037EB"/>
    <w:rsid w:val="00B053EF"/>
    <w:rsid w:val="00B3655B"/>
    <w:rsid w:val="00B42844"/>
    <w:rsid w:val="00B66646"/>
    <w:rsid w:val="00C52D48"/>
    <w:rsid w:val="00C62C67"/>
    <w:rsid w:val="00C6528A"/>
    <w:rsid w:val="00C85EB4"/>
    <w:rsid w:val="00CB04DE"/>
    <w:rsid w:val="00CC126E"/>
    <w:rsid w:val="00D0216F"/>
    <w:rsid w:val="00D07BAD"/>
    <w:rsid w:val="00D63819"/>
    <w:rsid w:val="00DC27EC"/>
    <w:rsid w:val="00E568BB"/>
    <w:rsid w:val="00E81315"/>
    <w:rsid w:val="00ED26FC"/>
    <w:rsid w:val="00EF0D90"/>
    <w:rsid w:val="00F77047"/>
    <w:rsid w:val="00F972C0"/>
    <w:rsid w:val="00FD3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A5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EF0D9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C62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Prrafodelista">
    <w:name w:val="List Paragraph"/>
    <w:basedOn w:val="Normal"/>
    <w:uiPriority w:val="34"/>
    <w:qFormat/>
    <w:rsid w:val="004621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EF0D9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C62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Prrafodelista">
    <w:name w:val="List Paragraph"/>
    <w:basedOn w:val="Normal"/>
    <w:uiPriority w:val="34"/>
    <w:qFormat/>
    <w:rsid w:val="004621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2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2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8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0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8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8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70951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AF6DE-09B0-4B43-BE16-60D64A5B4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316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Ernesto Paiva</dc:creator>
  <cp:lastModifiedBy>usuario</cp:lastModifiedBy>
  <cp:revision>4</cp:revision>
  <dcterms:created xsi:type="dcterms:W3CDTF">2021-06-18T17:44:00Z</dcterms:created>
  <dcterms:modified xsi:type="dcterms:W3CDTF">2021-06-18T17:56:00Z</dcterms:modified>
</cp:coreProperties>
</file>