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4F" w:rsidRDefault="004B7D24" w:rsidP="004C2156">
      <w:pPr>
        <w:ind w:left="510" w:right="510"/>
        <w:jc w:val="both"/>
        <w:rPr>
          <w:lang w:val="es-ES"/>
        </w:rPr>
      </w:pPr>
      <w:r>
        <w:rPr>
          <w:noProof/>
          <w:lang w:val="es-MX" w:eastAsia="es-MX"/>
        </w:rPr>
        <w:drawing>
          <wp:inline distT="0" distB="0" distL="0" distR="0" wp14:anchorId="326369FC" wp14:editId="72F4826A">
            <wp:extent cx="6306820" cy="78340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 LOGO FCM LOGO COLOR INST SLOGAN-0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20" cy="78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156" w:rsidRDefault="004C2156" w:rsidP="00C96ED5">
      <w:pPr>
        <w:ind w:right="510"/>
      </w:pPr>
    </w:p>
    <w:p w:rsidR="00C96ED5" w:rsidRPr="00E51EEA" w:rsidRDefault="00C96ED5" w:rsidP="00C96ED5">
      <w:pPr>
        <w:pStyle w:val="Estndar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 w:rsidRPr="00E51EEA">
        <w:rPr>
          <w:rFonts w:ascii="Times New Roman" w:hAnsi="Times New Roman" w:cs="Times New Roman"/>
          <w:b/>
        </w:rPr>
        <w:t xml:space="preserve">REQUISITOS INGRESO </w:t>
      </w:r>
      <w:r w:rsidR="00273DFC">
        <w:rPr>
          <w:rFonts w:ascii="Times New Roman" w:hAnsi="Times New Roman" w:cs="Times New Roman"/>
          <w:b/>
        </w:rPr>
        <w:t xml:space="preserve">CIUDADANOS </w:t>
      </w:r>
      <w:r w:rsidRPr="00E51EEA">
        <w:rPr>
          <w:rFonts w:ascii="Times New Roman" w:hAnsi="Times New Roman" w:cs="Times New Roman"/>
          <w:b/>
        </w:rPr>
        <w:t>EXTRANJEROS</w:t>
      </w:r>
      <w:r w:rsidR="00273DFC">
        <w:rPr>
          <w:rFonts w:ascii="Times New Roman" w:hAnsi="Times New Roman" w:cs="Times New Roman"/>
          <w:b/>
        </w:rPr>
        <w:t xml:space="preserve"> A </w:t>
      </w:r>
    </w:p>
    <w:p w:rsidR="00C96ED5" w:rsidRDefault="00C96ED5" w:rsidP="00C96ED5">
      <w:pPr>
        <w:pStyle w:val="Estndar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51EEA">
        <w:rPr>
          <w:rFonts w:ascii="Times New Roman" w:hAnsi="Times New Roman" w:cs="Times New Roman"/>
          <w:b/>
          <w:u w:val="single"/>
        </w:rPr>
        <w:t>CARRERAS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E51EEA">
        <w:rPr>
          <w:rFonts w:ascii="Times New Roman" w:hAnsi="Times New Roman" w:cs="Times New Roman"/>
          <w:b/>
          <w:u w:val="single"/>
        </w:rPr>
        <w:t xml:space="preserve">DE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E51EEA">
        <w:rPr>
          <w:rFonts w:ascii="Times New Roman" w:hAnsi="Times New Roman" w:cs="Times New Roman"/>
          <w:b/>
          <w:u w:val="single"/>
        </w:rPr>
        <w:t>POSGRADO</w:t>
      </w:r>
      <w:proofErr w:type="gramEnd"/>
    </w:p>
    <w:p w:rsidR="00C96ED5" w:rsidRPr="00C1579A" w:rsidRDefault="00C96ED5" w:rsidP="00C96ED5">
      <w:pPr>
        <w:pStyle w:val="Estndar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96ED5" w:rsidRDefault="00273DFC" w:rsidP="00C96ED5">
      <w:pPr>
        <w:pStyle w:val="Estnda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REQUISITOS ACADÉ</w:t>
      </w:r>
      <w:r w:rsidR="00C96ED5">
        <w:rPr>
          <w:rFonts w:ascii="Times New Roman" w:hAnsi="Times New Roman" w:cs="Times New Roman"/>
        </w:rPr>
        <w:t>MICOS:</w:t>
      </w:r>
    </w:p>
    <w:p w:rsidR="00C96ED5" w:rsidRDefault="00C96ED5" w:rsidP="00DA4BD9">
      <w:pPr>
        <w:pStyle w:val="Estndar"/>
        <w:numPr>
          <w:ilvl w:val="0"/>
          <w:numId w:val="5"/>
        </w:numPr>
        <w:suppressAutoHyphens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A56541">
        <w:rPr>
          <w:rFonts w:ascii="Times New Roman" w:hAnsi="Times New Roman" w:cs="Times New Roman"/>
        </w:rPr>
        <w:t>El interesado deberá consultar directamente a la u</w:t>
      </w:r>
      <w:r w:rsidR="00DA4BD9">
        <w:rPr>
          <w:rFonts w:ascii="Times New Roman" w:hAnsi="Times New Roman" w:cs="Times New Roman"/>
        </w:rPr>
        <w:t>nidad académica que corresponda, sobre la reglamentación de admisión y requisitos para la postulación</w:t>
      </w:r>
      <w:r w:rsidR="00DA4BD9">
        <w:rPr>
          <w:rFonts w:ascii="Times New Roman" w:hAnsi="Times New Roman" w:cs="Times New Roman"/>
        </w:rPr>
        <w:t>.</w:t>
      </w:r>
    </w:p>
    <w:p w:rsidR="00C96ED5" w:rsidRPr="00780BBD" w:rsidRDefault="006B0A96" w:rsidP="00C96ED5">
      <w:pPr>
        <w:pStyle w:val="Estndar"/>
        <w:numPr>
          <w:ilvl w:val="0"/>
          <w:numId w:val="5"/>
        </w:numPr>
        <w:suppressAutoHyphens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Aspectos formales de la documentación a presentar: </w:t>
      </w:r>
      <w:r w:rsidR="00C96ED5" w:rsidRPr="00A56541">
        <w:rPr>
          <w:rFonts w:ascii="Times New Roman" w:hAnsi="Times New Roman" w:cs="Times New Roman"/>
        </w:rPr>
        <w:t xml:space="preserve"> </w:t>
      </w:r>
      <w:r w:rsidR="00C96ED5" w:rsidRPr="00A56541">
        <w:rPr>
          <w:rFonts w:ascii="Times New Roman" w:hAnsi="Times New Roman" w:cs="Times New Roman"/>
          <w:color w:val="000000"/>
          <w:shd w:val="clear" w:color="auto" w:fill="FFFFFF"/>
        </w:rPr>
        <w:t xml:space="preserve">diploma de grado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(y certificado de calificaciones si así lo solicita la unidad académica) </w:t>
      </w:r>
      <w:r w:rsidR="00C96ED5" w:rsidRPr="00A56541">
        <w:rPr>
          <w:rFonts w:ascii="Times New Roman" w:hAnsi="Times New Roman" w:cs="Times New Roman"/>
          <w:color w:val="000000"/>
          <w:shd w:val="clear" w:color="auto" w:fill="FFFFFF"/>
        </w:rPr>
        <w:t>legalizado por Ministerio de</w:t>
      </w:r>
      <w:r w:rsidR="00C96ED5">
        <w:rPr>
          <w:rFonts w:ascii="Times New Roman" w:hAnsi="Times New Roman" w:cs="Times New Roman"/>
          <w:color w:val="000000"/>
          <w:shd w:val="clear" w:color="auto" w:fill="FFFFFF"/>
        </w:rPr>
        <w:t xml:space="preserve"> Educación y del Ministerio de </w:t>
      </w:r>
      <w:r w:rsidR="00C96ED5" w:rsidRPr="00A56541">
        <w:rPr>
          <w:rFonts w:ascii="Times New Roman" w:hAnsi="Times New Roman" w:cs="Times New Roman"/>
          <w:color w:val="000000"/>
          <w:shd w:val="clear" w:color="auto" w:fill="FFFFFF"/>
        </w:rPr>
        <w:t>Relaciones Exteriores en el país de origen y Embajada o Co</w:t>
      </w:r>
      <w:r w:rsidR="00C96ED5">
        <w:rPr>
          <w:rFonts w:ascii="Times New Roman" w:hAnsi="Times New Roman" w:cs="Times New Roman"/>
          <w:color w:val="000000"/>
          <w:shd w:val="clear" w:color="auto" w:fill="FFFFFF"/>
        </w:rPr>
        <w:t>nsulado Argentino en dicho país</w:t>
      </w:r>
      <w:r w:rsidR="00C96ED5" w:rsidRPr="00A56541">
        <w:rPr>
          <w:rFonts w:ascii="Times New Roman" w:hAnsi="Times New Roman" w:cs="Times New Roman"/>
          <w:color w:val="000000"/>
          <w:shd w:val="clear" w:color="auto" w:fill="FFFFFF"/>
        </w:rPr>
        <w:t>, o bien esta última se puede reemplazar por la Apostilla de la Haya.</w:t>
      </w:r>
    </w:p>
    <w:p w:rsidR="00C96ED5" w:rsidRPr="00780BBD" w:rsidRDefault="00C96ED5" w:rsidP="00C96ED5">
      <w:pPr>
        <w:pStyle w:val="Estndar"/>
        <w:numPr>
          <w:ilvl w:val="0"/>
          <w:numId w:val="5"/>
        </w:numPr>
        <w:suppressAutoHyphens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Traducido con intervención Colegio de Traductores, si correspondiere.</w:t>
      </w:r>
    </w:p>
    <w:p w:rsidR="00C96ED5" w:rsidRPr="00C96ED5" w:rsidRDefault="00C96ED5" w:rsidP="00164F9F">
      <w:pPr>
        <w:pStyle w:val="Estndar"/>
        <w:numPr>
          <w:ilvl w:val="0"/>
          <w:numId w:val="5"/>
        </w:numPr>
        <w:suppressAutoHyphens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C96ED5">
        <w:rPr>
          <w:rFonts w:ascii="Times New Roman" w:hAnsi="Times New Roman" w:cs="Times New Roman"/>
          <w:color w:val="000000"/>
          <w:shd w:val="clear" w:color="auto" w:fill="FFFFFF"/>
        </w:rPr>
        <w:t xml:space="preserve">Para los aspirantes no hispanoparlantes: CELU aprobado con nivel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AVANZADO </w:t>
      </w:r>
      <w:r w:rsidR="00273DFC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7" w:history="1">
        <w:r w:rsidR="00273DFC" w:rsidRPr="008C5EA9">
          <w:rPr>
            <w:rStyle w:val="Hipervnculo"/>
            <w:rFonts w:ascii="Times New Roman" w:hAnsi="Times New Roman" w:cs="Times New Roman"/>
            <w:shd w:val="clear" w:color="auto" w:fill="FFFFFF"/>
          </w:rPr>
          <w:t>www.celu.edu.ar</w:t>
        </w:r>
      </w:hyperlink>
      <w:r w:rsidR="00273DFC">
        <w:rPr>
          <w:rFonts w:ascii="Times New Roman" w:hAnsi="Times New Roman" w:cs="Times New Roman"/>
          <w:color w:val="000000"/>
          <w:shd w:val="clear" w:color="auto" w:fill="FFFFFF"/>
        </w:rPr>
        <w:t>) ORD HCS 6/18</w:t>
      </w:r>
      <w:r w:rsidR="0096178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96ED5" w:rsidRPr="00C96ED5" w:rsidRDefault="00C96ED5" w:rsidP="00164F9F">
      <w:pPr>
        <w:pStyle w:val="Estndar"/>
        <w:numPr>
          <w:ilvl w:val="0"/>
          <w:numId w:val="5"/>
        </w:numPr>
        <w:suppressAutoHyphens w:val="0"/>
        <w:autoSpaceDN w:val="0"/>
        <w:spacing w:line="360" w:lineRule="auto"/>
        <w:jc w:val="both"/>
        <w:rPr>
          <w:rFonts w:ascii="Times New Roman" w:hAnsi="Times New Roman" w:cs="Times New Roman"/>
        </w:rPr>
      </w:pPr>
      <w:r w:rsidRPr="00C96ED5">
        <w:rPr>
          <w:rFonts w:ascii="Times New Roman" w:hAnsi="Times New Roman" w:cs="Times New Roman"/>
          <w:color w:val="000000"/>
          <w:shd w:val="clear" w:color="auto" w:fill="FFFFFF"/>
        </w:rPr>
        <w:t>Posgrados en Áreas de la Salud que req</w:t>
      </w:r>
      <w:r>
        <w:rPr>
          <w:rFonts w:ascii="Times New Roman" w:hAnsi="Times New Roman" w:cs="Times New Roman"/>
          <w:color w:val="000000"/>
          <w:shd w:val="clear" w:color="auto" w:fill="FFFFFF"/>
        </w:rPr>
        <w:t>uieran prácticas profesionales:</w:t>
      </w:r>
    </w:p>
    <w:p w:rsidR="00C96ED5" w:rsidRDefault="00C96ED5" w:rsidP="00C96ED5">
      <w:pPr>
        <w:pStyle w:val="Estndar"/>
        <w:spacing w:line="360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Previo a ser admitidos a esas especialidades</w:t>
      </w:r>
      <w:r w:rsidR="00500B19">
        <w:rPr>
          <w:rFonts w:ascii="Times New Roman" w:hAnsi="Times New Roman" w:cs="Times New Roman"/>
          <w:color w:val="000000"/>
          <w:shd w:val="clear" w:color="auto" w:fill="FFFFFF"/>
        </w:rPr>
        <w:t>, deberán posee</w:t>
      </w:r>
      <w:r>
        <w:rPr>
          <w:rFonts w:ascii="Times New Roman" w:hAnsi="Times New Roman" w:cs="Times New Roman"/>
          <w:color w:val="000000"/>
          <w:shd w:val="clear" w:color="auto" w:fill="FFFFFF"/>
        </w:rPr>
        <w:t>r concluido el trámite de convalidación o</w:t>
      </w:r>
      <w:r w:rsidR="00500B19">
        <w:rPr>
          <w:rFonts w:ascii="Times New Roman" w:hAnsi="Times New Roman" w:cs="Times New Roman"/>
          <w:color w:val="000000"/>
          <w:shd w:val="clear" w:color="auto" w:fill="FFFFFF"/>
        </w:rPr>
        <w:t xml:space="preserve"> reválida de su título de grado extranjero.</w:t>
      </w:r>
    </w:p>
    <w:p w:rsidR="00C96ED5" w:rsidRDefault="00582B58" w:rsidP="00C96ED5">
      <w:pPr>
        <w:pStyle w:val="Estndar"/>
        <w:spacing w:line="360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*Reválida en la Universidad Nacional de Córdoba</w:t>
      </w: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regirse por la </w:t>
      </w:r>
      <w:r w:rsidR="00C96ED5">
        <w:rPr>
          <w:rFonts w:ascii="Times New Roman" w:hAnsi="Times New Roman" w:cs="Times New Roman"/>
          <w:color w:val="000000"/>
          <w:shd w:val="clear" w:color="auto" w:fill="FFFFFF"/>
        </w:rPr>
        <w:t xml:space="preserve">ORD HCS 10/ 11 </w:t>
      </w:r>
    </w:p>
    <w:p w:rsidR="00C96ED5" w:rsidRDefault="00C96ED5" w:rsidP="00C96ED5">
      <w:pPr>
        <w:pStyle w:val="Estndar"/>
        <w:spacing w:line="360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*Convalidación ante el Ministerio de Educación</w:t>
      </w:r>
      <w:r w:rsidR="00582B58">
        <w:rPr>
          <w:rFonts w:ascii="Times New Roman" w:hAnsi="Times New Roman" w:cs="Times New Roman"/>
          <w:color w:val="000000"/>
          <w:shd w:val="clear" w:color="auto" w:fill="FFFFFF"/>
        </w:rPr>
        <w:t xml:space="preserve"> de la Nación: Res Ministerial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nº </w:t>
      </w:r>
      <w:r w:rsidR="00273DFC">
        <w:rPr>
          <w:rFonts w:ascii="Times New Roman" w:hAnsi="Times New Roman" w:cs="Times New Roman"/>
          <w:color w:val="000000"/>
          <w:shd w:val="clear" w:color="auto" w:fill="FFFFFF"/>
        </w:rPr>
        <w:t>3720/201</w:t>
      </w: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</w:p>
    <w:p w:rsidR="00273DFC" w:rsidRDefault="00273DFC" w:rsidP="00C96ED5">
      <w:pPr>
        <w:pStyle w:val="Estndar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273DFC" w:rsidRDefault="00273DFC" w:rsidP="00C96ED5">
      <w:pPr>
        <w:pStyle w:val="Estndar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C96ED5" w:rsidRPr="002D23F8" w:rsidRDefault="00C96ED5" w:rsidP="00C96ED5">
      <w:pPr>
        <w:pStyle w:val="Estndar"/>
        <w:spacing w:line="360" w:lineRule="auto"/>
        <w:jc w:val="both"/>
        <w:rPr>
          <w:rFonts w:ascii="Times New Roman" w:hAnsi="Times New Roman" w:cs="Times New Roman"/>
        </w:rPr>
      </w:pPr>
      <w:r w:rsidRPr="002D23F8">
        <w:rPr>
          <w:rFonts w:ascii="Times New Roman" w:hAnsi="Times New Roman" w:cs="Times New Roman"/>
        </w:rPr>
        <w:t xml:space="preserve">2)  </w:t>
      </w:r>
      <w:r>
        <w:rPr>
          <w:rFonts w:ascii="Times New Roman" w:hAnsi="Times New Roman" w:cs="Times New Roman"/>
        </w:rPr>
        <w:t>REQUISITOS MIGRATORIOS:</w:t>
      </w:r>
    </w:p>
    <w:p w:rsidR="00C96ED5" w:rsidRPr="00DA5426" w:rsidRDefault="00C96ED5" w:rsidP="00C96ED5">
      <w:pPr>
        <w:rPr>
          <w:rFonts w:ascii="Times New Roman" w:hAnsi="Times New Roman"/>
          <w:b/>
          <w:sz w:val="26"/>
          <w:szCs w:val="26"/>
          <w:lang w:val="es-ES"/>
        </w:rPr>
      </w:pPr>
      <w:r w:rsidRPr="00DA5426">
        <w:rPr>
          <w:rFonts w:ascii="Times New Roman" w:hAnsi="Times New Roman"/>
          <w:b/>
          <w:sz w:val="26"/>
          <w:szCs w:val="26"/>
          <w:lang w:val="es-ES"/>
        </w:rPr>
        <w:t xml:space="preserve">      A) NATIVOS DEL MERCOSUR Y ESTADOS ASOCIADOS:</w:t>
      </w:r>
    </w:p>
    <w:p w:rsidR="00C96ED5" w:rsidRPr="00DA5426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F57CBC" w:rsidRDefault="00157831" w:rsidP="00C96ED5">
      <w:pPr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R</w:t>
      </w:r>
      <w:r w:rsidR="00C96ED5">
        <w:rPr>
          <w:rFonts w:ascii="Times New Roman" w:hAnsi="Times New Roman"/>
          <w:sz w:val="26"/>
          <w:szCs w:val="26"/>
          <w:lang w:val="es-ES"/>
        </w:rPr>
        <w:t xml:space="preserve">egularizarán su situación migratoria </w:t>
      </w:r>
      <w:r w:rsidR="008D220E">
        <w:rPr>
          <w:rFonts w:ascii="Times New Roman" w:hAnsi="Times New Roman"/>
          <w:sz w:val="26"/>
          <w:szCs w:val="26"/>
          <w:lang w:val="es-ES"/>
        </w:rPr>
        <w:t xml:space="preserve">sin necesidad </w:t>
      </w:r>
      <w:r w:rsidR="00F57CBC">
        <w:rPr>
          <w:rFonts w:ascii="Times New Roman" w:hAnsi="Times New Roman"/>
          <w:sz w:val="26"/>
          <w:szCs w:val="26"/>
          <w:lang w:val="es-ES"/>
        </w:rPr>
        <w:t xml:space="preserve">de tramitar visa de estudiantes, directamente se rigen por leyes migratorias para el Mercosur. </w:t>
      </w:r>
    </w:p>
    <w:p w:rsidR="00C96ED5" w:rsidRDefault="00F57CBC" w:rsidP="00F57CBC">
      <w:pPr>
        <w:ind w:left="735"/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>Dirigirse a</w:t>
      </w:r>
      <w:r w:rsidR="00C96ED5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C96ED5" w:rsidRPr="00216164">
        <w:rPr>
          <w:rFonts w:ascii="Times New Roman" w:hAnsi="Times New Roman"/>
          <w:sz w:val="26"/>
          <w:szCs w:val="26"/>
          <w:lang w:val="es-ES"/>
        </w:rPr>
        <w:t xml:space="preserve">Delegación Córdoba de la Dir. </w:t>
      </w:r>
      <w:proofErr w:type="spellStart"/>
      <w:r w:rsidR="00C96ED5" w:rsidRPr="00216164">
        <w:rPr>
          <w:rFonts w:ascii="Times New Roman" w:hAnsi="Times New Roman"/>
          <w:sz w:val="26"/>
          <w:szCs w:val="26"/>
          <w:lang w:val="es-ES"/>
        </w:rPr>
        <w:t>Nac</w:t>
      </w:r>
      <w:proofErr w:type="spellEnd"/>
      <w:r w:rsidR="00C96ED5" w:rsidRPr="00216164">
        <w:rPr>
          <w:rFonts w:ascii="Times New Roman" w:hAnsi="Times New Roman"/>
          <w:sz w:val="26"/>
          <w:szCs w:val="26"/>
          <w:lang w:val="es-ES"/>
        </w:rPr>
        <w:t xml:space="preserve">. de Migraciones (Caseros 676 – TE 4222740 / 4236879 </w:t>
      </w:r>
      <w:r w:rsidR="00C96ED5">
        <w:rPr>
          <w:rFonts w:ascii="Times New Roman" w:hAnsi="Times New Roman"/>
          <w:sz w:val="26"/>
          <w:szCs w:val="26"/>
          <w:lang w:val="es-ES"/>
        </w:rPr>
        <w:t>presentando:</w:t>
      </w:r>
    </w:p>
    <w:p w:rsidR="00C96ED5" w:rsidRPr="00DA5426" w:rsidRDefault="00C96ED5" w:rsidP="00C96ED5">
      <w:pPr>
        <w:ind w:left="735"/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Pr="00DA5426" w:rsidRDefault="00C96ED5" w:rsidP="00C96ED5">
      <w:pPr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  <w:lang w:val="es-ES"/>
        </w:rPr>
      </w:pPr>
      <w:r w:rsidRPr="00DA5426">
        <w:rPr>
          <w:rFonts w:ascii="Times New Roman" w:hAnsi="Times New Roman"/>
          <w:sz w:val="26"/>
          <w:szCs w:val="26"/>
          <w:lang w:val="es-ES"/>
        </w:rPr>
        <w:t>Pasap</w:t>
      </w:r>
      <w:r>
        <w:rPr>
          <w:rFonts w:ascii="Times New Roman" w:hAnsi="Times New Roman"/>
          <w:sz w:val="26"/>
          <w:szCs w:val="26"/>
          <w:lang w:val="es-ES"/>
        </w:rPr>
        <w:t>orte o cé</w:t>
      </w:r>
      <w:r w:rsidR="00273DFC">
        <w:rPr>
          <w:rFonts w:ascii="Times New Roman" w:hAnsi="Times New Roman"/>
          <w:sz w:val="26"/>
          <w:szCs w:val="26"/>
          <w:lang w:val="es-ES"/>
        </w:rPr>
        <w:t xml:space="preserve">dula de identidad </w:t>
      </w:r>
      <w:r w:rsidRPr="00DA5426">
        <w:rPr>
          <w:rFonts w:ascii="Times New Roman" w:hAnsi="Times New Roman"/>
          <w:sz w:val="26"/>
          <w:szCs w:val="26"/>
          <w:lang w:val="es-ES"/>
        </w:rPr>
        <w:t>o certificado de nacionalidad, expedido por consulado del país de origen en Argentina</w:t>
      </w:r>
    </w:p>
    <w:p w:rsidR="00C96ED5" w:rsidRDefault="00C96ED5" w:rsidP="00C96ED5">
      <w:pPr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  <w:lang w:val="es-ES"/>
        </w:rPr>
      </w:pPr>
      <w:r w:rsidRPr="00DA5426">
        <w:rPr>
          <w:rFonts w:ascii="Times New Roman" w:hAnsi="Times New Roman"/>
          <w:sz w:val="26"/>
          <w:szCs w:val="26"/>
          <w:lang w:val="es-ES"/>
        </w:rPr>
        <w:t xml:space="preserve">Certificado </w:t>
      </w:r>
      <w:r>
        <w:rPr>
          <w:rFonts w:ascii="Times New Roman" w:hAnsi="Times New Roman"/>
          <w:sz w:val="26"/>
          <w:szCs w:val="26"/>
          <w:lang w:val="es-ES"/>
        </w:rPr>
        <w:t xml:space="preserve">legalizado </w:t>
      </w:r>
      <w:r w:rsidR="008D220E">
        <w:rPr>
          <w:rFonts w:ascii="Times New Roman" w:hAnsi="Times New Roman"/>
          <w:sz w:val="26"/>
          <w:szCs w:val="26"/>
          <w:lang w:val="es-ES"/>
        </w:rPr>
        <w:t xml:space="preserve">de carencia antecedentes penales </w:t>
      </w:r>
      <w:r w:rsidRPr="00DA5426">
        <w:rPr>
          <w:rFonts w:ascii="Times New Roman" w:hAnsi="Times New Roman"/>
          <w:sz w:val="26"/>
          <w:szCs w:val="26"/>
          <w:lang w:val="es-ES"/>
        </w:rPr>
        <w:t>de su país de origen o de los países donde haya</w:t>
      </w:r>
      <w:r>
        <w:rPr>
          <w:rFonts w:ascii="Times New Roman" w:hAnsi="Times New Roman"/>
          <w:sz w:val="26"/>
          <w:szCs w:val="26"/>
          <w:lang w:val="es-ES"/>
        </w:rPr>
        <w:t xml:space="preserve"> residido los últimos tres años</w:t>
      </w:r>
    </w:p>
    <w:p w:rsidR="00C96ED5" w:rsidRPr="00DA5426" w:rsidRDefault="00C96ED5" w:rsidP="00C96ED5">
      <w:pPr>
        <w:numPr>
          <w:ilvl w:val="1"/>
          <w:numId w:val="4"/>
        </w:numPr>
        <w:jc w:val="both"/>
        <w:rPr>
          <w:rFonts w:ascii="Times New Roman" w:hAnsi="Times New Roman"/>
          <w:sz w:val="26"/>
          <w:szCs w:val="26"/>
          <w:lang w:val="es-ES"/>
        </w:rPr>
      </w:pPr>
      <w:r w:rsidRPr="00DA5426">
        <w:rPr>
          <w:rFonts w:ascii="Times New Roman" w:hAnsi="Times New Roman"/>
          <w:sz w:val="26"/>
          <w:szCs w:val="26"/>
          <w:lang w:val="es-ES"/>
        </w:rPr>
        <w:t xml:space="preserve"> Certificado de carencia de antecedentes penales en Argentina expedido por Policía Federal Argentina o por el Registro Nacional de Reincidencia </w:t>
      </w:r>
    </w:p>
    <w:p w:rsidR="00C96ED5" w:rsidRDefault="00C96ED5" w:rsidP="00C96ED5">
      <w:pPr>
        <w:rPr>
          <w:rFonts w:ascii="Times New Roman" w:hAnsi="Times New Roman"/>
          <w:sz w:val="26"/>
          <w:szCs w:val="26"/>
          <w:lang w:val="es-ES"/>
        </w:rPr>
      </w:pPr>
    </w:p>
    <w:p w:rsidR="00273DFC" w:rsidRDefault="00273DFC" w:rsidP="00C96ED5">
      <w:pPr>
        <w:rPr>
          <w:rFonts w:ascii="Times New Roman" w:hAnsi="Times New Roman"/>
          <w:sz w:val="26"/>
          <w:szCs w:val="26"/>
          <w:lang w:val="es-ES"/>
        </w:rPr>
      </w:pPr>
    </w:p>
    <w:p w:rsidR="00273DFC" w:rsidRDefault="00273DFC" w:rsidP="00C96ED5">
      <w:pPr>
        <w:rPr>
          <w:rFonts w:ascii="Times New Roman" w:hAnsi="Times New Roman"/>
          <w:sz w:val="26"/>
          <w:szCs w:val="26"/>
          <w:lang w:val="es-ES"/>
        </w:rPr>
      </w:pPr>
    </w:p>
    <w:p w:rsidR="00273DFC" w:rsidRDefault="00273DFC" w:rsidP="00C96ED5">
      <w:pPr>
        <w:rPr>
          <w:rFonts w:ascii="Times New Roman" w:hAnsi="Times New Roman"/>
          <w:sz w:val="26"/>
          <w:szCs w:val="26"/>
          <w:lang w:val="es-ES"/>
        </w:rPr>
      </w:pPr>
    </w:p>
    <w:p w:rsidR="00273DFC" w:rsidRDefault="00273DFC" w:rsidP="00C96ED5">
      <w:pPr>
        <w:rPr>
          <w:rFonts w:ascii="Times New Roman" w:hAnsi="Times New Roman"/>
          <w:sz w:val="26"/>
          <w:szCs w:val="26"/>
          <w:lang w:val="es-ES"/>
        </w:rPr>
      </w:pPr>
    </w:p>
    <w:p w:rsidR="00C96ED5" w:rsidRPr="00DA5426" w:rsidRDefault="00C96ED5" w:rsidP="00C96ED5">
      <w:pPr>
        <w:rPr>
          <w:rFonts w:ascii="Times New Roman" w:hAnsi="Times New Roman"/>
          <w:sz w:val="26"/>
          <w:szCs w:val="26"/>
          <w:lang w:val="es-ES"/>
        </w:rPr>
      </w:pPr>
    </w:p>
    <w:p w:rsidR="00C96ED5" w:rsidRPr="00DA5426" w:rsidRDefault="00C96ED5" w:rsidP="00C96ED5">
      <w:pPr>
        <w:rPr>
          <w:rFonts w:ascii="Times New Roman" w:hAnsi="Times New Roman"/>
          <w:b/>
          <w:sz w:val="26"/>
          <w:szCs w:val="26"/>
          <w:lang w:val="es-ES"/>
        </w:rPr>
      </w:pPr>
      <w:r w:rsidRPr="00DA5426">
        <w:rPr>
          <w:rFonts w:ascii="Times New Roman" w:hAnsi="Times New Roman"/>
          <w:sz w:val="26"/>
          <w:szCs w:val="26"/>
          <w:lang w:val="es-ES"/>
        </w:rPr>
        <w:t xml:space="preserve">       </w:t>
      </w:r>
      <w:r w:rsidRPr="00DA5426">
        <w:rPr>
          <w:rFonts w:ascii="Times New Roman" w:hAnsi="Times New Roman"/>
          <w:b/>
          <w:sz w:val="26"/>
          <w:szCs w:val="26"/>
          <w:lang w:val="es-ES"/>
        </w:rPr>
        <w:t>B) NATIVOS EXTRA MERCOSUR</w:t>
      </w:r>
    </w:p>
    <w:p w:rsidR="008D220E" w:rsidRDefault="008D220E" w:rsidP="008D220E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405B22" w:rsidRDefault="00B74DD2" w:rsidP="008D220E">
      <w:pPr>
        <w:jc w:val="both"/>
        <w:rPr>
          <w:rFonts w:ascii="Times New Roman" w:hAnsi="Times New Roman"/>
          <w:sz w:val="26"/>
          <w:szCs w:val="26"/>
          <w:lang w:val="es-ES"/>
        </w:rPr>
      </w:pPr>
      <w:r>
        <w:rPr>
          <w:rFonts w:ascii="Times New Roman" w:hAnsi="Times New Roman"/>
          <w:sz w:val="26"/>
          <w:szCs w:val="26"/>
          <w:lang w:val="es-ES"/>
        </w:rPr>
        <w:t xml:space="preserve">La Dirección Nacional de Migraciones –Delegación Córdoba – les </w:t>
      </w:r>
      <w:r w:rsidR="00405B22">
        <w:rPr>
          <w:rFonts w:ascii="Times New Roman" w:hAnsi="Times New Roman"/>
          <w:sz w:val="26"/>
          <w:szCs w:val="26"/>
          <w:lang w:val="es-ES"/>
        </w:rPr>
        <w:t>solicitará:</w:t>
      </w:r>
    </w:p>
    <w:p w:rsidR="00405B22" w:rsidRDefault="00405B22" w:rsidP="008D220E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405B22" w:rsidRPr="00405B22" w:rsidRDefault="00405B22" w:rsidP="00405B22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405B22">
        <w:rPr>
          <w:rFonts w:ascii="Times New Roman" w:hAnsi="Times New Roman"/>
          <w:sz w:val="26"/>
          <w:szCs w:val="26"/>
        </w:rPr>
        <w:t xml:space="preserve">onstancia electrónica </w:t>
      </w:r>
      <w:r>
        <w:rPr>
          <w:rFonts w:ascii="Times New Roman" w:hAnsi="Times New Roman"/>
          <w:sz w:val="26"/>
          <w:szCs w:val="26"/>
        </w:rPr>
        <w:t>obtenida</w:t>
      </w:r>
      <w:r w:rsidRPr="00405B22">
        <w:rPr>
          <w:rFonts w:ascii="Times New Roman" w:hAnsi="Times New Roman"/>
          <w:sz w:val="26"/>
          <w:szCs w:val="26"/>
        </w:rPr>
        <w:t xml:space="preserve"> en la Secretaría de Asuntos Académicos de Rectorado, </w:t>
      </w:r>
      <w:r w:rsidR="00F57CBC">
        <w:rPr>
          <w:rFonts w:ascii="Times New Roman" w:hAnsi="Times New Roman"/>
          <w:sz w:val="26"/>
          <w:szCs w:val="26"/>
        </w:rPr>
        <w:t xml:space="preserve">para lo cual deberán poseer </w:t>
      </w:r>
      <w:r w:rsidRPr="00405B22">
        <w:rPr>
          <w:rFonts w:ascii="Times New Roman" w:hAnsi="Times New Roman"/>
          <w:sz w:val="26"/>
          <w:szCs w:val="26"/>
        </w:rPr>
        <w:t>certificado</w:t>
      </w:r>
      <w:r w:rsidR="00DB3C28">
        <w:rPr>
          <w:rFonts w:ascii="Times New Roman" w:hAnsi="Times New Roman"/>
          <w:sz w:val="26"/>
          <w:szCs w:val="26"/>
        </w:rPr>
        <w:t xml:space="preserve"> de</w:t>
      </w:r>
      <w:r w:rsidRPr="00405B22">
        <w:rPr>
          <w:rFonts w:ascii="Times New Roman" w:hAnsi="Times New Roman"/>
          <w:sz w:val="26"/>
          <w:szCs w:val="26"/>
        </w:rPr>
        <w:t xml:space="preserve"> alumno regular firmado por autoridad competente del Área de Posgrado </w:t>
      </w:r>
      <w:r w:rsidR="00F57CBC">
        <w:rPr>
          <w:rFonts w:ascii="Times New Roman" w:hAnsi="Times New Roman"/>
          <w:sz w:val="26"/>
          <w:szCs w:val="26"/>
        </w:rPr>
        <w:t xml:space="preserve">de la unidad académica y el examen de idioma CELU si correspondiere. </w:t>
      </w:r>
    </w:p>
    <w:p w:rsidR="00C96ED5" w:rsidRDefault="00C96ED5" w:rsidP="00C96ED5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s-ES"/>
        </w:rPr>
      </w:pPr>
      <w:r w:rsidRPr="00DA5426">
        <w:rPr>
          <w:rFonts w:ascii="Times New Roman" w:hAnsi="Times New Roman"/>
          <w:sz w:val="26"/>
          <w:szCs w:val="26"/>
          <w:lang w:val="es-ES"/>
        </w:rPr>
        <w:t xml:space="preserve">Partida de nacimiento </w:t>
      </w:r>
    </w:p>
    <w:p w:rsidR="00C96ED5" w:rsidRDefault="00C96ED5" w:rsidP="00C96ED5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s-ES"/>
        </w:rPr>
      </w:pPr>
      <w:r w:rsidRPr="00DA5426">
        <w:rPr>
          <w:rFonts w:ascii="Times New Roman" w:hAnsi="Times New Roman"/>
          <w:sz w:val="26"/>
          <w:szCs w:val="26"/>
          <w:lang w:val="es-ES"/>
        </w:rPr>
        <w:t xml:space="preserve">Certificado </w:t>
      </w:r>
      <w:r>
        <w:rPr>
          <w:rFonts w:ascii="Times New Roman" w:hAnsi="Times New Roman"/>
          <w:sz w:val="26"/>
          <w:szCs w:val="26"/>
          <w:lang w:val="es-ES"/>
        </w:rPr>
        <w:t>legalizado</w:t>
      </w:r>
      <w:r w:rsidR="00DB3C28">
        <w:rPr>
          <w:rFonts w:ascii="Times New Roman" w:hAnsi="Times New Roman"/>
          <w:sz w:val="26"/>
          <w:szCs w:val="26"/>
          <w:lang w:val="es-ES"/>
        </w:rPr>
        <w:t xml:space="preserve"> de carencia antecedentes</w:t>
      </w:r>
      <w:r w:rsidR="00D21CAD">
        <w:rPr>
          <w:rFonts w:ascii="Times New Roman" w:hAnsi="Times New Roman"/>
          <w:sz w:val="26"/>
          <w:szCs w:val="26"/>
          <w:lang w:val="es-ES"/>
        </w:rPr>
        <w:t xml:space="preserve"> penales </w:t>
      </w:r>
      <w:r w:rsidRPr="00DA5426">
        <w:rPr>
          <w:rFonts w:ascii="Times New Roman" w:hAnsi="Times New Roman"/>
          <w:sz w:val="26"/>
          <w:szCs w:val="26"/>
          <w:lang w:val="es-ES"/>
        </w:rPr>
        <w:t>de su país de origen o de los países donde haya r</w:t>
      </w:r>
      <w:r w:rsidR="00DB3C28">
        <w:rPr>
          <w:rFonts w:ascii="Times New Roman" w:hAnsi="Times New Roman"/>
          <w:sz w:val="26"/>
          <w:szCs w:val="26"/>
          <w:lang w:val="es-ES"/>
        </w:rPr>
        <w:t>esidido los últimos cinco años</w:t>
      </w:r>
    </w:p>
    <w:p w:rsidR="00C96ED5" w:rsidRPr="00DB3C28" w:rsidRDefault="00C96ED5" w:rsidP="00C96ED5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s-ES"/>
        </w:rPr>
      </w:pPr>
      <w:r w:rsidRPr="00DB3C28">
        <w:rPr>
          <w:rFonts w:ascii="Times New Roman" w:hAnsi="Times New Roman"/>
          <w:sz w:val="26"/>
          <w:szCs w:val="26"/>
          <w:lang w:val="es-ES"/>
        </w:rPr>
        <w:t xml:space="preserve">Certificado de carencia de antecedentes penales en Argentina expedido por Policía Federal Argentina o por el Registro Nacional de Reincidencia </w:t>
      </w:r>
    </w:p>
    <w:p w:rsidR="00C96ED5" w:rsidRPr="00DA5426" w:rsidRDefault="00C96ED5" w:rsidP="00C96ED5">
      <w:pPr>
        <w:rPr>
          <w:rFonts w:ascii="Times New Roman" w:hAnsi="Times New Roman"/>
          <w:sz w:val="26"/>
          <w:szCs w:val="26"/>
        </w:rPr>
      </w:pPr>
    </w:p>
    <w:p w:rsidR="00C96ED5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Pr="00244F68" w:rsidRDefault="00C96ED5" w:rsidP="000574A0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244F68">
        <w:rPr>
          <w:rFonts w:ascii="Times New Roman" w:hAnsi="Times New Roman"/>
          <w:b/>
          <w:sz w:val="26"/>
          <w:szCs w:val="26"/>
          <w:lang w:val="es-ES"/>
        </w:rPr>
        <w:t xml:space="preserve">HABER OBTENIDO DNI ARGENTINO Y RESIDENCIA PERMANENTE NO CAMBIA SU ESTATUS </w:t>
      </w:r>
      <w:r w:rsidR="000574A0">
        <w:rPr>
          <w:rFonts w:ascii="Times New Roman" w:hAnsi="Times New Roman"/>
          <w:b/>
          <w:sz w:val="26"/>
          <w:szCs w:val="26"/>
          <w:lang w:val="es-ES"/>
        </w:rPr>
        <w:t>EXTRANJERO</w:t>
      </w:r>
      <w:r w:rsidRPr="00244F68">
        <w:rPr>
          <w:rFonts w:ascii="Times New Roman" w:hAnsi="Times New Roman"/>
          <w:b/>
          <w:sz w:val="26"/>
          <w:szCs w:val="26"/>
          <w:lang w:val="es-ES"/>
        </w:rPr>
        <w:t>.</w:t>
      </w:r>
    </w:p>
    <w:p w:rsidR="00C96ED5" w:rsidRPr="00244F68" w:rsidRDefault="00C96ED5" w:rsidP="000574A0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  <w:r w:rsidRPr="00244F68">
        <w:rPr>
          <w:rFonts w:ascii="Times New Roman" w:hAnsi="Times New Roman"/>
          <w:b/>
          <w:sz w:val="26"/>
          <w:szCs w:val="26"/>
          <w:lang w:val="es-ES"/>
        </w:rPr>
        <w:t xml:space="preserve">SOLO CON UN PROCESO DE NACIONALIZACION </w:t>
      </w:r>
      <w:r>
        <w:rPr>
          <w:rFonts w:ascii="Times New Roman" w:hAnsi="Times New Roman"/>
          <w:b/>
          <w:sz w:val="26"/>
          <w:szCs w:val="26"/>
          <w:lang w:val="es-ES"/>
        </w:rPr>
        <w:t>EN TRIBUNALES FEDERALES</w:t>
      </w:r>
      <w:r w:rsidRPr="00244F68">
        <w:rPr>
          <w:rFonts w:ascii="Times New Roman" w:hAnsi="Times New Roman"/>
          <w:b/>
          <w:sz w:val="26"/>
          <w:szCs w:val="26"/>
          <w:lang w:val="es-ES"/>
        </w:rPr>
        <w:t>, SE OBTIENE LA CIUDADANIA ARGENTINA POR OPCION.</w:t>
      </w:r>
    </w:p>
    <w:p w:rsidR="00C96ED5" w:rsidRPr="00244F68" w:rsidRDefault="00C96ED5" w:rsidP="000574A0">
      <w:pPr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C96ED5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Pr="00DA5426" w:rsidRDefault="00C96ED5" w:rsidP="00C96ED5">
      <w:pPr>
        <w:jc w:val="both"/>
        <w:rPr>
          <w:rFonts w:ascii="Times New Roman" w:hAnsi="Times New Roman"/>
          <w:sz w:val="26"/>
          <w:szCs w:val="26"/>
          <w:lang w:val="es-ES"/>
        </w:rPr>
      </w:pPr>
    </w:p>
    <w:p w:rsidR="00C96ED5" w:rsidRPr="00DA5426" w:rsidRDefault="00C96ED5" w:rsidP="00C96ED5">
      <w:pPr>
        <w:rPr>
          <w:rFonts w:ascii="Times New Roman" w:hAnsi="Times New Roman"/>
          <w:sz w:val="26"/>
          <w:szCs w:val="26"/>
          <w:lang w:val="es-ES"/>
        </w:rPr>
      </w:pPr>
    </w:p>
    <w:p w:rsidR="00C96ED5" w:rsidRPr="00DA5426" w:rsidRDefault="00C96ED5" w:rsidP="00C96ED5">
      <w:pPr>
        <w:pStyle w:val="Estndar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Contacto: Lic. Silvana </w:t>
      </w:r>
      <w:proofErr w:type="spellStart"/>
      <w:proofErr w:type="gramStart"/>
      <w:r>
        <w:rPr>
          <w:rFonts w:ascii="Times New Roman" w:hAnsi="Times New Roman" w:cs="Times New Roman"/>
        </w:rPr>
        <w:t>Tortone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gramEnd"/>
      <w:r w:rsidR="00D45345">
        <w:rPr>
          <w:rFonts w:ascii="Times New Roman" w:hAnsi="Times New Roman" w:cs="Times New Roman"/>
        </w:rPr>
        <w:t xml:space="preserve"> silvana.tortone@unc.edu.ar </w:t>
      </w:r>
      <w:r>
        <w:rPr>
          <w:rFonts w:ascii="Times New Roman" w:hAnsi="Times New Roman" w:cs="Times New Roman"/>
        </w:rPr>
        <w:t>)</w:t>
      </w:r>
    </w:p>
    <w:p w:rsidR="00C96ED5" w:rsidRDefault="00C96ED5" w:rsidP="00C96ED5">
      <w:pPr>
        <w:rPr>
          <w:rFonts w:ascii="Times New Roman" w:hAnsi="Times New Roman"/>
          <w:lang w:val="es-ES"/>
        </w:rPr>
      </w:pPr>
    </w:p>
    <w:p w:rsidR="00C96ED5" w:rsidRPr="00626A5E" w:rsidRDefault="00C96ED5" w:rsidP="00C96ED5">
      <w:pPr>
        <w:spacing w:line="360" w:lineRule="auto"/>
        <w:ind w:left="-113"/>
        <w:jc w:val="center"/>
        <w:rPr>
          <w:rFonts w:ascii="Times New Roman" w:hAnsi="Times New Roman"/>
          <w:lang w:val="es-ES"/>
        </w:rPr>
      </w:pPr>
    </w:p>
    <w:p w:rsidR="00C96ED5" w:rsidRPr="00F132D2" w:rsidRDefault="00C96ED5" w:rsidP="00C96ED5">
      <w:pPr>
        <w:jc w:val="right"/>
      </w:pPr>
    </w:p>
    <w:p w:rsidR="004C2156" w:rsidRDefault="004C2156" w:rsidP="004C2156">
      <w:pPr>
        <w:ind w:left="510" w:right="510"/>
      </w:pPr>
    </w:p>
    <w:p w:rsidR="004C2156" w:rsidRDefault="004C2156" w:rsidP="004C2156">
      <w:pPr>
        <w:ind w:right="510"/>
      </w:pPr>
    </w:p>
    <w:p w:rsidR="004D1453" w:rsidRDefault="004D1453" w:rsidP="004C2156">
      <w:pPr>
        <w:ind w:right="510"/>
      </w:pPr>
    </w:p>
    <w:p w:rsidR="004D1453" w:rsidRDefault="004D1453" w:rsidP="004C2156">
      <w:pPr>
        <w:ind w:right="510"/>
      </w:pPr>
    </w:p>
    <w:sectPr w:rsidR="004D1453" w:rsidSect="0058032D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Trebuchet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536C"/>
    <w:multiLevelType w:val="hybridMultilevel"/>
    <w:tmpl w:val="B3683DEC"/>
    <w:lvl w:ilvl="0" w:tplc="E0EA16F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67E6B"/>
    <w:multiLevelType w:val="hybridMultilevel"/>
    <w:tmpl w:val="E7566A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B85D32"/>
    <w:multiLevelType w:val="hybridMultilevel"/>
    <w:tmpl w:val="233E51D4"/>
    <w:lvl w:ilvl="0" w:tplc="B6C2D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F44C8"/>
    <w:multiLevelType w:val="hybridMultilevel"/>
    <w:tmpl w:val="479A3366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153"/>
    <w:multiLevelType w:val="hybridMultilevel"/>
    <w:tmpl w:val="2FECDBFC"/>
    <w:lvl w:ilvl="0" w:tplc="D776813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7" w:hanging="360"/>
      </w:pPr>
    </w:lvl>
    <w:lvl w:ilvl="2" w:tplc="2C0A001B" w:tentative="1">
      <w:start w:val="1"/>
      <w:numFmt w:val="lowerRoman"/>
      <w:lvlText w:val="%3."/>
      <w:lvlJc w:val="right"/>
      <w:pPr>
        <w:ind w:left="1517" w:hanging="180"/>
      </w:pPr>
    </w:lvl>
    <w:lvl w:ilvl="3" w:tplc="2C0A000F" w:tentative="1">
      <w:start w:val="1"/>
      <w:numFmt w:val="decimal"/>
      <w:lvlText w:val="%4."/>
      <w:lvlJc w:val="left"/>
      <w:pPr>
        <w:ind w:left="2237" w:hanging="360"/>
      </w:pPr>
    </w:lvl>
    <w:lvl w:ilvl="4" w:tplc="2C0A0019" w:tentative="1">
      <w:start w:val="1"/>
      <w:numFmt w:val="lowerLetter"/>
      <w:lvlText w:val="%5."/>
      <w:lvlJc w:val="left"/>
      <w:pPr>
        <w:ind w:left="2957" w:hanging="360"/>
      </w:pPr>
    </w:lvl>
    <w:lvl w:ilvl="5" w:tplc="2C0A001B" w:tentative="1">
      <w:start w:val="1"/>
      <w:numFmt w:val="lowerRoman"/>
      <w:lvlText w:val="%6."/>
      <w:lvlJc w:val="right"/>
      <w:pPr>
        <w:ind w:left="3677" w:hanging="180"/>
      </w:pPr>
    </w:lvl>
    <w:lvl w:ilvl="6" w:tplc="2C0A000F" w:tentative="1">
      <w:start w:val="1"/>
      <w:numFmt w:val="decimal"/>
      <w:lvlText w:val="%7."/>
      <w:lvlJc w:val="left"/>
      <w:pPr>
        <w:ind w:left="4397" w:hanging="360"/>
      </w:pPr>
    </w:lvl>
    <w:lvl w:ilvl="7" w:tplc="2C0A0019" w:tentative="1">
      <w:start w:val="1"/>
      <w:numFmt w:val="lowerLetter"/>
      <w:lvlText w:val="%8."/>
      <w:lvlJc w:val="left"/>
      <w:pPr>
        <w:ind w:left="5117" w:hanging="360"/>
      </w:pPr>
    </w:lvl>
    <w:lvl w:ilvl="8" w:tplc="2C0A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08"/>
    <w:rsid w:val="00005EF5"/>
    <w:rsid w:val="00034D58"/>
    <w:rsid w:val="000574A0"/>
    <w:rsid w:val="0006342B"/>
    <w:rsid w:val="000661E4"/>
    <w:rsid w:val="000A6E19"/>
    <w:rsid w:val="000E26E5"/>
    <w:rsid w:val="000F39C1"/>
    <w:rsid w:val="00101227"/>
    <w:rsid w:val="00157831"/>
    <w:rsid w:val="00175CEB"/>
    <w:rsid w:val="001A6C20"/>
    <w:rsid w:val="00202142"/>
    <w:rsid w:val="00234AD7"/>
    <w:rsid w:val="00244F15"/>
    <w:rsid w:val="00273DFC"/>
    <w:rsid w:val="0028417D"/>
    <w:rsid w:val="002C373D"/>
    <w:rsid w:val="00334DEE"/>
    <w:rsid w:val="00391D0D"/>
    <w:rsid w:val="003B2F27"/>
    <w:rsid w:val="003B64B8"/>
    <w:rsid w:val="003B7DC7"/>
    <w:rsid w:val="003C0592"/>
    <w:rsid w:val="003C6E08"/>
    <w:rsid w:val="003E37EE"/>
    <w:rsid w:val="00404C6D"/>
    <w:rsid w:val="00405B22"/>
    <w:rsid w:val="00462B34"/>
    <w:rsid w:val="00467D31"/>
    <w:rsid w:val="004B2B22"/>
    <w:rsid w:val="004B2CD6"/>
    <w:rsid w:val="004B7D24"/>
    <w:rsid w:val="004C0E28"/>
    <w:rsid w:val="004C2156"/>
    <w:rsid w:val="004D1453"/>
    <w:rsid w:val="004D74D4"/>
    <w:rsid w:val="004E484F"/>
    <w:rsid w:val="004F77E8"/>
    <w:rsid w:val="00500B19"/>
    <w:rsid w:val="00520A94"/>
    <w:rsid w:val="0058032D"/>
    <w:rsid w:val="00582B58"/>
    <w:rsid w:val="005A2E6B"/>
    <w:rsid w:val="005A2E71"/>
    <w:rsid w:val="005C38BD"/>
    <w:rsid w:val="005D4E88"/>
    <w:rsid w:val="00615BBC"/>
    <w:rsid w:val="006209BA"/>
    <w:rsid w:val="00640AEB"/>
    <w:rsid w:val="006B0A96"/>
    <w:rsid w:val="006F2830"/>
    <w:rsid w:val="006F6C2D"/>
    <w:rsid w:val="006F75C1"/>
    <w:rsid w:val="0071214F"/>
    <w:rsid w:val="00757F4D"/>
    <w:rsid w:val="007B2556"/>
    <w:rsid w:val="007E0625"/>
    <w:rsid w:val="007F5013"/>
    <w:rsid w:val="00863E7B"/>
    <w:rsid w:val="008B6311"/>
    <w:rsid w:val="008C75AF"/>
    <w:rsid w:val="008D220E"/>
    <w:rsid w:val="009439C6"/>
    <w:rsid w:val="0096164F"/>
    <w:rsid w:val="00961789"/>
    <w:rsid w:val="009C2FB8"/>
    <w:rsid w:val="009D35A0"/>
    <w:rsid w:val="009F799A"/>
    <w:rsid w:val="00A90A05"/>
    <w:rsid w:val="00AE443B"/>
    <w:rsid w:val="00AF2355"/>
    <w:rsid w:val="00B24DEA"/>
    <w:rsid w:val="00B27BE6"/>
    <w:rsid w:val="00B74DD2"/>
    <w:rsid w:val="00C96ED5"/>
    <w:rsid w:val="00CB283F"/>
    <w:rsid w:val="00D12CB2"/>
    <w:rsid w:val="00D21CAD"/>
    <w:rsid w:val="00D45345"/>
    <w:rsid w:val="00D77108"/>
    <w:rsid w:val="00DA4BD9"/>
    <w:rsid w:val="00DB3C28"/>
    <w:rsid w:val="00E16323"/>
    <w:rsid w:val="00E3362B"/>
    <w:rsid w:val="00E91D88"/>
    <w:rsid w:val="00EA1939"/>
    <w:rsid w:val="00EA6DAE"/>
    <w:rsid w:val="00F35DF8"/>
    <w:rsid w:val="00F57CBC"/>
    <w:rsid w:val="00F85608"/>
    <w:rsid w:val="00F9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E20"/>
  <w15:chartTrackingRefBased/>
  <w15:docId w15:val="{D0790992-4E04-443F-8E62-4C17565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7E0625"/>
    <w:pPr>
      <w:ind w:left="708"/>
    </w:pPr>
    <w:rPr>
      <w:rFonts w:ascii="Garamond" w:eastAsia="Times New Roman" w:hAnsi="Garamond" w:cs="Times New Roman"/>
      <w:sz w:val="28"/>
      <w:szCs w:val="20"/>
      <w:lang w:val="es-ES" w:eastAsia="es-ES"/>
    </w:rPr>
  </w:style>
  <w:style w:type="paragraph" w:customStyle="1" w:styleId="Sangranegativadeprimeralnea">
    <w:name w:val="Sangría negativa de primera línea"/>
    <w:basedOn w:val="Normal"/>
    <w:rsid w:val="007E0625"/>
    <w:pPr>
      <w:widowControl w:val="0"/>
      <w:suppressAutoHyphens/>
      <w:ind w:left="426" w:firstLine="1"/>
      <w:jc w:val="both"/>
    </w:pPr>
    <w:rPr>
      <w:rFonts w:ascii="Courier New" w:eastAsia="Times New Roman" w:hAnsi="Courier New" w:cs="Times New Roman"/>
      <w:szCs w:val="20"/>
      <w:lang w:eastAsia="es-ES"/>
    </w:rPr>
  </w:style>
  <w:style w:type="paragraph" w:styleId="Sinespaciado">
    <w:name w:val="No Spacing"/>
    <w:uiPriority w:val="1"/>
    <w:qFormat/>
    <w:rsid w:val="007E0625"/>
    <w:rPr>
      <w:rFonts w:ascii="Calibri" w:eastAsia="Calibri" w:hAnsi="Calibri" w:cs="Times New Roman"/>
      <w:sz w:val="22"/>
      <w:szCs w:val="22"/>
      <w:lang w:val="es-AR"/>
    </w:rPr>
  </w:style>
  <w:style w:type="table" w:styleId="Tablaconcuadrcula">
    <w:name w:val="Table Grid"/>
    <w:basedOn w:val="Tablanormal"/>
    <w:uiPriority w:val="39"/>
    <w:rsid w:val="007B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0A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AEB"/>
    <w:rPr>
      <w:rFonts w:ascii="Segoe UI" w:hAnsi="Segoe UI" w:cs="Segoe UI"/>
      <w:sz w:val="18"/>
      <w:szCs w:val="18"/>
    </w:rPr>
  </w:style>
  <w:style w:type="character" w:styleId="Hipervnculo">
    <w:name w:val="Hyperlink"/>
    <w:rsid w:val="0058032D"/>
    <w:rPr>
      <w:color w:val="000080"/>
      <w:u w:val="single"/>
    </w:rPr>
  </w:style>
  <w:style w:type="paragraph" w:customStyle="1" w:styleId="Estndar">
    <w:name w:val="Estándar"/>
    <w:rsid w:val="0058032D"/>
    <w:pPr>
      <w:widowControl w:val="0"/>
      <w:suppressAutoHyphens/>
      <w:autoSpaceDE w:val="0"/>
    </w:pPr>
    <w:rPr>
      <w:rFonts w:ascii="Antique Olive" w:eastAsia="Times New Roman" w:hAnsi="Antique Olive" w:cs="Antique Olive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lu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ana\AppData\Local\Temp\2019%20LOGO%20SAA%20NEGRO%20SLOGAN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7294B-BC71-43B4-B818-000145B7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LOGO SAA NEGRO SLOGAN-1</Template>
  <TotalTime>5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6</cp:revision>
  <cp:lastPrinted>2019-05-21T14:11:00Z</cp:lastPrinted>
  <dcterms:created xsi:type="dcterms:W3CDTF">2019-05-21T16:56:00Z</dcterms:created>
  <dcterms:modified xsi:type="dcterms:W3CDTF">2019-05-21T17:02:00Z</dcterms:modified>
</cp:coreProperties>
</file>