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13" w:rsidRPr="00E523E6" w:rsidRDefault="00E523E6" w:rsidP="00E523E6">
      <w:pPr>
        <w:spacing w:after="120" w:line="360" w:lineRule="auto"/>
        <w:jc w:val="center"/>
        <w:rPr>
          <w:rFonts w:ascii="Times New Roman" w:hAnsi="Times New Roman" w:cs="Times New Roman"/>
          <w:b/>
          <w:sz w:val="24"/>
          <w:szCs w:val="24"/>
        </w:rPr>
      </w:pPr>
      <w:r w:rsidRPr="00E523E6">
        <w:rPr>
          <w:rFonts w:ascii="Times New Roman" w:hAnsi="Times New Roman" w:cs="Times New Roman"/>
          <w:b/>
          <w:sz w:val="24"/>
          <w:szCs w:val="24"/>
        </w:rPr>
        <w:t>I</w:t>
      </w:r>
      <w:r w:rsidR="00E06313" w:rsidRPr="00E523E6">
        <w:rPr>
          <w:rFonts w:ascii="Times New Roman" w:hAnsi="Times New Roman" w:cs="Times New Roman"/>
          <w:b/>
          <w:sz w:val="24"/>
          <w:szCs w:val="24"/>
        </w:rPr>
        <w:t xml:space="preserve"> </w:t>
      </w:r>
      <w:r w:rsidRPr="00E523E6">
        <w:rPr>
          <w:rFonts w:ascii="Times New Roman" w:hAnsi="Times New Roman" w:cs="Times New Roman"/>
          <w:b/>
          <w:sz w:val="24"/>
          <w:szCs w:val="24"/>
        </w:rPr>
        <w:t xml:space="preserve">Jornadas de Becarias y Becarios de </w:t>
      </w:r>
      <w:proofErr w:type="spellStart"/>
      <w:r w:rsidRPr="00E523E6">
        <w:rPr>
          <w:rFonts w:ascii="Times New Roman" w:hAnsi="Times New Roman" w:cs="Times New Roman"/>
          <w:b/>
          <w:sz w:val="24"/>
          <w:szCs w:val="24"/>
        </w:rPr>
        <w:t>SeCyT</w:t>
      </w:r>
      <w:proofErr w:type="spellEnd"/>
      <w:r w:rsidRPr="00E523E6">
        <w:rPr>
          <w:rFonts w:ascii="Times New Roman" w:hAnsi="Times New Roman" w:cs="Times New Roman"/>
          <w:b/>
          <w:sz w:val="24"/>
          <w:szCs w:val="24"/>
        </w:rPr>
        <w:t xml:space="preserve">-UNC </w:t>
      </w:r>
    </w:p>
    <w:p w:rsidR="00E523E6" w:rsidRPr="00E523E6" w:rsidRDefault="00E523E6" w:rsidP="00E523E6">
      <w:pPr>
        <w:spacing w:after="120" w:line="360" w:lineRule="auto"/>
        <w:jc w:val="center"/>
        <w:rPr>
          <w:rFonts w:ascii="Times New Roman" w:hAnsi="Times New Roman" w:cs="Times New Roman"/>
          <w:b/>
          <w:i/>
          <w:sz w:val="24"/>
          <w:szCs w:val="24"/>
        </w:rPr>
      </w:pPr>
      <w:r w:rsidRPr="00E523E6">
        <w:rPr>
          <w:rFonts w:ascii="Times New Roman" w:hAnsi="Times New Roman" w:cs="Times New Roman"/>
          <w:b/>
          <w:i/>
          <w:sz w:val="24"/>
          <w:szCs w:val="24"/>
        </w:rPr>
        <w:t>Desafíos y perspectivas en la producción de conocimiento en contexto de crisis</w:t>
      </w:r>
    </w:p>
    <w:p w:rsidR="00E06313" w:rsidRPr="00E523E6" w:rsidRDefault="00E523E6" w:rsidP="00E523E6">
      <w:pPr>
        <w:spacing w:after="120" w:line="360" w:lineRule="auto"/>
        <w:jc w:val="center"/>
        <w:rPr>
          <w:rFonts w:ascii="Times New Roman" w:hAnsi="Times New Roman" w:cs="Times New Roman"/>
          <w:sz w:val="24"/>
          <w:szCs w:val="24"/>
        </w:rPr>
      </w:pPr>
      <w:r w:rsidRPr="00E523E6">
        <w:rPr>
          <w:rFonts w:ascii="Times New Roman" w:hAnsi="Times New Roman" w:cs="Times New Roman"/>
          <w:sz w:val="24"/>
          <w:szCs w:val="24"/>
        </w:rPr>
        <w:t>28, 29 y 30</w:t>
      </w:r>
      <w:r w:rsidR="00E06313" w:rsidRPr="00E523E6">
        <w:rPr>
          <w:rFonts w:ascii="Times New Roman" w:hAnsi="Times New Roman" w:cs="Times New Roman"/>
          <w:sz w:val="24"/>
          <w:szCs w:val="24"/>
        </w:rPr>
        <w:t xml:space="preserve"> de septiembre de 2020</w:t>
      </w:r>
    </w:p>
    <w:p w:rsidR="00E06313" w:rsidRPr="00E523E6" w:rsidRDefault="00E06313" w:rsidP="00E523E6">
      <w:pPr>
        <w:spacing w:after="120" w:line="360" w:lineRule="auto"/>
        <w:jc w:val="both"/>
        <w:rPr>
          <w:rFonts w:ascii="Arial" w:hAnsi="Arial" w:cs="Arial"/>
          <w:sz w:val="24"/>
          <w:szCs w:val="24"/>
        </w:rPr>
      </w:pPr>
    </w:p>
    <w:p w:rsidR="00E06313" w:rsidRPr="00E523E6" w:rsidRDefault="00E06313" w:rsidP="00E523E6">
      <w:pPr>
        <w:spacing w:after="120" w:line="360" w:lineRule="auto"/>
        <w:jc w:val="both"/>
        <w:rPr>
          <w:rFonts w:ascii="Times New Roman" w:hAnsi="Times New Roman" w:cs="Times New Roman"/>
          <w:sz w:val="24"/>
          <w:szCs w:val="24"/>
        </w:rPr>
      </w:pPr>
    </w:p>
    <w:p w:rsidR="00E523E6" w:rsidRPr="00E523E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b/>
          <w:sz w:val="24"/>
          <w:szCs w:val="24"/>
        </w:rPr>
        <w:t>Becario</w:t>
      </w:r>
      <w:r w:rsidRPr="00E523E6">
        <w:rPr>
          <w:rFonts w:ascii="Times New Roman" w:hAnsi="Times New Roman" w:cs="Times New Roman"/>
          <w:sz w:val="24"/>
          <w:szCs w:val="24"/>
        </w:rPr>
        <w:t xml:space="preserve">: </w:t>
      </w:r>
    </w:p>
    <w:p w:rsidR="00E523E6" w:rsidRPr="00E523E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sz w:val="24"/>
          <w:szCs w:val="24"/>
        </w:rPr>
        <w:t>Rodrigo Bruera</w:t>
      </w:r>
    </w:p>
    <w:p w:rsidR="00E523E6" w:rsidRPr="00AD70BD" w:rsidRDefault="00E523E6" w:rsidP="00E523E6">
      <w:pPr>
        <w:spacing w:after="120" w:line="360" w:lineRule="auto"/>
        <w:jc w:val="both"/>
        <w:rPr>
          <w:rFonts w:ascii="Times New Roman" w:hAnsi="Times New Roman" w:cs="Times New Roman"/>
          <w:sz w:val="24"/>
          <w:szCs w:val="24"/>
        </w:rPr>
      </w:pPr>
      <w:r w:rsidRPr="00AD70BD">
        <w:rPr>
          <w:rFonts w:ascii="Times New Roman" w:hAnsi="Times New Roman" w:cs="Times New Roman"/>
          <w:sz w:val="24"/>
          <w:szCs w:val="24"/>
        </w:rPr>
        <w:t xml:space="preserve">Mail: </w:t>
      </w:r>
      <w:hyperlink r:id="rId7" w:history="1">
        <w:r w:rsidRPr="00AD70BD">
          <w:rPr>
            <w:rStyle w:val="Hipervnculo"/>
            <w:rFonts w:ascii="Times New Roman" w:hAnsi="Times New Roman" w:cs="Times New Roman"/>
            <w:sz w:val="24"/>
            <w:szCs w:val="24"/>
          </w:rPr>
          <w:t>rodrigo.bruera@mi.unc.edu.ar</w:t>
        </w:r>
      </w:hyperlink>
      <w:r w:rsidRPr="00AD70BD">
        <w:rPr>
          <w:rFonts w:ascii="Times New Roman" w:hAnsi="Times New Roman" w:cs="Times New Roman"/>
          <w:sz w:val="24"/>
          <w:szCs w:val="24"/>
        </w:rPr>
        <w:t xml:space="preserve"> </w:t>
      </w:r>
    </w:p>
    <w:p w:rsidR="00E523E6" w:rsidRPr="00AD70BD" w:rsidRDefault="00E523E6" w:rsidP="00E523E6">
      <w:pPr>
        <w:spacing w:after="120" w:line="360" w:lineRule="auto"/>
        <w:jc w:val="both"/>
        <w:rPr>
          <w:rFonts w:ascii="Times New Roman" w:hAnsi="Times New Roman" w:cs="Times New Roman"/>
          <w:sz w:val="24"/>
          <w:szCs w:val="24"/>
        </w:rPr>
      </w:pPr>
    </w:p>
    <w:p w:rsidR="00E06313" w:rsidRPr="00E523E6" w:rsidRDefault="00050FF0"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b/>
          <w:sz w:val="24"/>
          <w:szCs w:val="24"/>
        </w:rPr>
        <w:t>Título del trabajo</w:t>
      </w:r>
      <w:r w:rsidR="00E06313" w:rsidRPr="00E523E6">
        <w:rPr>
          <w:rFonts w:ascii="Times New Roman" w:hAnsi="Times New Roman" w:cs="Times New Roman"/>
          <w:sz w:val="24"/>
          <w:szCs w:val="24"/>
        </w:rPr>
        <w:t xml:space="preserve">: Miedos y </w:t>
      </w:r>
      <w:r w:rsidR="00E523E6" w:rsidRPr="00E523E6">
        <w:rPr>
          <w:rFonts w:ascii="Times New Roman" w:hAnsi="Times New Roman" w:cs="Times New Roman"/>
          <w:sz w:val="24"/>
          <w:szCs w:val="24"/>
        </w:rPr>
        <w:t>medios: Venezuela y Estados Unidos en la Cultura del Miedo (2002-2018)</w:t>
      </w:r>
    </w:p>
    <w:p w:rsidR="00E06313" w:rsidRPr="00E523E6" w:rsidRDefault="00E06313" w:rsidP="00E523E6">
      <w:pPr>
        <w:spacing w:after="120" w:line="360" w:lineRule="auto"/>
        <w:jc w:val="both"/>
        <w:rPr>
          <w:rFonts w:ascii="Times New Roman" w:hAnsi="Times New Roman" w:cs="Times New Roman"/>
          <w:b/>
          <w:sz w:val="24"/>
          <w:szCs w:val="24"/>
        </w:rPr>
      </w:pPr>
    </w:p>
    <w:p w:rsidR="00E523E6" w:rsidRPr="00E523E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b/>
          <w:sz w:val="24"/>
          <w:szCs w:val="24"/>
        </w:rPr>
        <w:t>Director</w:t>
      </w:r>
      <w:r w:rsidRPr="00E523E6">
        <w:rPr>
          <w:rFonts w:ascii="Times New Roman" w:hAnsi="Times New Roman" w:cs="Times New Roman"/>
          <w:sz w:val="24"/>
          <w:szCs w:val="24"/>
        </w:rPr>
        <w:t>: Dr. Enrique Shaw</w:t>
      </w:r>
    </w:p>
    <w:p w:rsidR="00E523E6" w:rsidRPr="00E523E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b/>
          <w:sz w:val="24"/>
          <w:szCs w:val="24"/>
        </w:rPr>
        <w:t>Codirectora</w:t>
      </w:r>
      <w:r w:rsidRPr="00E523E6">
        <w:rPr>
          <w:rFonts w:ascii="Times New Roman" w:hAnsi="Times New Roman" w:cs="Times New Roman"/>
          <w:sz w:val="24"/>
          <w:szCs w:val="24"/>
        </w:rPr>
        <w:t>: Dra. María Alaniz</w:t>
      </w:r>
    </w:p>
    <w:p w:rsidR="00E06313" w:rsidRPr="00E523E6" w:rsidRDefault="00E06313" w:rsidP="00E523E6">
      <w:pPr>
        <w:spacing w:after="120" w:line="360" w:lineRule="auto"/>
        <w:jc w:val="both"/>
        <w:rPr>
          <w:rFonts w:ascii="Times New Roman" w:hAnsi="Times New Roman" w:cs="Times New Roman"/>
          <w:b/>
          <w:sz w:val="24"/>
          <w:szCs w:val="24"/>
        </w:rPr>
      </w:pPr>
    </w:p>
    <w:p w:rsidR="00E06313" w:rsidRPr="00E523E6" w:rsidRDefault="00E06313"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b/>
          <w:sz w:val="24"/>
          <w:szCs w:val="24"/>
        </w:rPr>
        <w:t>Filiación Institucional</w:t>
      </w:r>
      <w:r w:rsidRPr="00E523E6">
        <w:rPr>
          <w:rFonts w:ascii="Times New Roman" w:hAnsi="Times New Roman" w:cs="Times New Roman"/>
          <w:sz w:val="24"/>
          <w:szCs w:val="24"/>
        </w:rPr>
        <w:t xml:space="preserve">: </w:t>
      </w:r>
    </w:p>
    <w:p w:rsidR="00E06313" w:rsidRPr="00E523E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sz w:val="24"/>
          <w:szCs w:val="24"/>
        </w:rPr>
        <w:t xml:space="preserve">Maestría en Relaciones Internacionales. </w:t>
      </w:r>
      <w:r w:rsidR="00E06313" w:rsidRPr="00E523E6">
        <w:rPr>
          <w:rFonts w:ascii="Times New Roman" w:hAnsi="Times New Roman" w:cs="Times New Roman"/>
          <w:sz w:val="24"/>
          <w:szCs w:val="24"/>
        </w:rPr>
        <w:t xml:space="preserve">Centro de Estudios Avanzados, Facultad de Ciencias Sociales, Universidad Nacional de Córdoba (CEA, FCS-UNC). </w:t>
      </w:r>
    </w:p>
    <w:p w:rsidR="00E06313" w:rsidRPr="00E523E6" w:rsidRDefault="00E06313" w:rsidP="00E523E6">
      <w:pPr>
        <w:spacing w:after="120" w:line="360" w:lineRule="auto"/>
        <w:jc w:val="both"/>
        <w:rPr>
          <w:rFonts w:ascii="Times New Roman" w:hAnsi="Times New Roman" w:cs="Times New Roman"/>
          <w:sz w:val="24"/>
          <w:szCs w:val="24"/>
        </w:rPr>
      </w:pPr>
    </w:p>
    <w:p w:rsidR="00E06313" w:rsidRPr="00E523E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b/>
          <w:sz w:val="24"/>
          <w:szCs w:val="24"/>
        </w:rPr>
        <w:t>Formato elegido</w:t>
      </w:r>
      <w:r w:rsidR="00E06313" w:rsidRPr="00E523E6">
        <w:rPr>
          <w:rFonts w:ascii="Times New Roman" w:hAnsi="Times New Roman" w:cs="Times New Roman"/>
          <w:sz w:val="24"/>
          <w:szCs w:val="24"/>
        </w:rPr>
        <w:t xml:space="preserve">: </w:t>
      </w:r>
    </w:p>
    <w:p w:rsidR="00E06313" w:rsidRPr="00E523E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sz w:val="24"/>
          <w:szCs w:val="24"/>
        </w:rPr>
        <w:t>Póster</w:t>
      </w:r>
    </w:p>
    <w:p w:rsidR="00E06313" w:rsidRPr="00E523E6" w:rsidRDefault="00E06313" w:rsidP="00E523E6">
      <w:pPr>
        <w:spacing w:after="120" w:line="360" w:lineRule="auto"/>
        <w:jc w:val="both"/>
        <w:rPr>
          <w:rFonts w:ascii="Times New Roman" w:hAnsi="Times New Roman" w:cs="Times New Roman"/>
          <w:sz w:val="24"/>
          <w:szCs w:val="24"/>
        </w:rPr>
      </w:pPr>
    </w:p>
    <w:p w:rsidR="00E06313" w:rsidRPr="00E523E6" w:rsidRDefault="00E06313" w:rsidP="00E523E6">
      <w:pPr>
        <w:tabs>
          <w:tab w:val="left" w:pos="1200"/>
        </w:tabs>
        <w:spacing w:after="120" w:line="360" w:lineRule="auto"/>
        <w:jc w:val="both"/>
        <w:rPr>
          <w:rFonts w:ascii="Times New Roman" w:hAnsi="Times New Roman" w:cs="Times New Roman"/>
          <w:sz w:val="24"/>
          <w:szCs w:val="24"/>
        </w:rPr>
      </w:pPr>
    </w:p>
    <w:p w:rsidR="00E523E6" w:rsidRPr="00E523E6" w:rsidRDefault="00E523E6" w:rsidP="00E523E6">
      <w:pPr>
        <w:tabs>
          <w:tab w:val="left" w:pos="1200"/>
        </w:tabs>
        <w:spacing w:after="120" w:line="360" w:lineRule="auto"/>
        <w:jc w:val="both"/>
        <w:rPr>
          <w:rFonts w:ascii="Times New Roman" w:hAnsi="Times New Roman" w:cs="Times New Roman"/>
          <w:sz w:val="24"/>
          <w:szCs w:val="24"/>
        </w:rPr>
      </w:pPr>
    </w:p>
    <w:p w:rsidR="00E06313" w:rsidRPr="00E523E6" w:rsidRDefault="00E06313" w:rsidP="00E523E6">
      <w:pPr>
        <w:tabs>
          <w:tab w:val="left" w:pos="1200"/>
        </w:tabs>
        <w:spacing w:after="120" w:line="360" w:lineRule="auto"/>
        <w:jc w:val="both"/>
        <w:rPr>
          <w:rFonts w:ascii="Times New Roman" w:hAnsi="Times New Roman" w:cs="Times New Roman"/>
          <w:sz w:val="24"/>
          <w:szCs w:val="24"/>
        </w:rPr>
      </w:pPr>
    </w:p>
    <w:p w:rsidR="00E06313" w:rsidRPr="00E523E6" w:rsidRDefault="00E06313" w:rsidP="00E523E6">
      <w:pPr>
        <w:tabs>
          <w:tab w:val="left" w:pos="1200"/>
        </w:tabs>
        <w:spacing w:after="120" w:line="360" w:lineRule="auto"/>
        <w:jc w:val="both"/>
        <w:rPr>
          <w:rFonts w:ascii="Times New Roman" w:hAnsi="Times New Roman" w:cs="Times New Roman"/>
          <w:sz w:val="24"/>
          <w:szCs w:val="24"/>
        </w:rPr>
      </w:pPr>
    </w:p>
    <w:p w:rsidR="00E06313" w:rsidRPr="00E523E6" w:rsidRDefault="00E06313" w:rsidP="00E523E6">
      <w:pPr>
        <w:tabs>
          <w:tab w:val="left" w:pos="1200"/>
        </w:tabs>
        <w:spacing w:after="120" w:line="360" w:lineRule="auto"/>
        <w:jc w:val="both"/>
        <w:rPr>
          <w:rFonts w:ascii="Times New Roman" w:hAnsi="Times New Roman" w:cs="Times New Roman"/>
          <w:sz w:val="24"/>
          <w:szCs w:val="24"/>
        </w:rPr>
      </w:pPr>
    </w:p>
    <w:p w:rsidR="00E06313" w:rsidRPr="00E523E6" w:rsidRDefault="00E06313" w:rsidP="00E523E6">
      <w:pPr>
        <w:spacing w:after="120" w:line="360" w:lineRule="auto"/>
        <w:jc w:val="center"/>
        <w:rPr>
          <w:rFonts w:ascii="Times New Roman" w:hAnsi="Times New Roman" w:cs="Times New Roman"/>
          <w:sz w:val="24"/>
          <w:szCs w:val="24"/>
        </w:rPr>
      </w:pPr>
      <w:r w:rsidRPr="00E523E6">
        <w:rPr>
          <w:rFonts w:ascii="Times New Roman" w:hAnsi="Times New Roman" w:cs="Times New Roman"/>
          <w:b/>
          <w:sz w:val="24"/>
          <w:szCs w:val="24"/>
        </w:rPr>
        <w:lastRenderedPageBreak/>
        <w:t>Resumen</w:t>
      </w:r>
    </w:p>
    <w:p w:rsidR="00401796" w:rsidRDefault="00E523E6" w:rsidP="00E523E6">
      <w:pPr>
        <w:spacing w:after="120" w:line="360" w:lineRule="auto"/>
        <w:jc w:val="both"/>
        <w:rPr>
          <w:rFonts w:ascii="Times New Roman" w:hAnsi="Times New Roman" w:cs="Times New Roman"/>
          <w:sz w:val="24"/>
          <w:szCs w:val="24"/>
        </w:rPr>
      </w:pPr>
      <w:r w:rsidRPr="00E523E6">
        <w:rPr>
          <w:rFonts w:ascii="Times New Roman" w:hAnsi="Times New Roman" w:cs="Times New Roman"/>
          <w:sz w:val="24"/>
          <w:szCs w:val="24"/>
        </w:rPr>
        <w:t xml:space="preserve">Este proyecto de investigación se plantea en el marco de una perspectiva crítica de las Relaciones Internacionales, con el objeto de reflexionar acerca de la performatividad de los discursos mediáticos y su manera de refractar tres </w:t>
      </w:r>
      <w:r w:rsidR="00401796">
        <w:rPr>
          <w:rFonts w:ascii="Times New Roman" w:hAnsi="Times New Roman" w:cs="Times New Roman"/>
          <w:sz w:val="24"/>
          <w:szCs w:val="24"/>
        </w:rPr>
        <w:t>hechos sociales</w:t>
      </w:r>
      <w:r w:rsidRPr="00E523E6">
        <w:rPr>
          <w:rFonts w:ascii="Times New Roman" w:hAnsi="Times New Roman" w:cs="Times New Roman"/>
          <w:sz w:val="24"/>
          <w:szCs w:val="24"/>
        </w:rPr>
        <w:t xml:space="preserve"> de la historia contemporánea de</w:t>
      </w:r>
      <w:r w:rsidR="00401796">
        <w:rPr>
          <w:rFonts w:ascii="Times New Roman" w:hAnsi="Times New Roman" w:cs="Times New Roman"/>
          <w:sz w:val="24"/>
          <w:szCs w:val="24"/>
        </w:rPr>
        <w:t xml:space="preserve"> Venezuela: el golpe mediático contra el presidente Hugo Chávez que se produjo en abril</w:t>
      </w:r>
      <w:bookmarkStart w:id="0" w:name="_GoBack"/>
      <w:bookmarkEnd w:id="0"/>
      <w:r w:rsidR="00401796">
        <w:rPr>
          <w:rFonts w:ascii="Times New Roman" w:hAnsi="Times New Roman" w:cs="Times New Roman"/>
          <w:sz w:val="24"/>
          <w:szCs w:val="24"/>
        </w:rPr>
        <w:t xml:space="preserve"> de 2002</w:t>
      </w:r>
      <w:r w:rsidRPr="00E523E6">
        <w:rPr>
          <w:rFonts w:ascii="Times New Roman" w:hAnsi="Times New Roman" w:cs="Times New Roman"/>
          <w:sz w:val="24"/>
          <w:szCs w:val="24"/>
        </w:rPr>
        <w:t>; las protestas anticha</w:t>
      </w:r>
      <w:r w:rsidR="00401796">
        <w:rPr>
          <w:rFonts w:ascii="Times New Roman" w:hAnsi="Times New Roman" w:cs="Times New Roman"/>
          <w:sz w:val="24"/>
          <w:szCs w:val="24"/>
        </w:rPr>
        <w:t xml:space="preserve">vistas a un año de la muerte del </w:t>
      </w:r>
      <w:proofErr w:type="spellStart"/>
      <w:r w:rsidR="00401796">
        <w:rPr>
          <w:rFonts w:ascii="Times New Roman" w:hAnsi="Times New Roman" w:cs="Times New Roman"/>
          <w:sz w:val="24"/>
          <w:szCs w:val="24"/>
        </w:rPr>
        <w:t>expresidente</w:t>
      </w:r>
      <w:proofErr w:type="spellEnd"/>
      <w:r w:rsidR="00401796">
        <w:rPr>
          <w:rFonts w:ascii="Times New Roman" w:hAnsi="Times New Roman" w:cs="Times New Roman"/>
          <w:sz w:val="24"/>
          <w:szCs w:val="24"/>
        </w:rPr>
        <w:t xml:space="preserve">, producidas entre marzo y abril de </w:t>
      </w:r>
      <w:r w:rsidRPr="00E523E6">
        <w:rPr>
          <w:rFonts w:ascii="Times New Roman" w:hAnsi="Times New Roman" w:cs="Times New Roman"/>
          <w:sz w:val="24"/>
          <w:szCs w:val="24"/>
        </w:rPr>
        <w:t>2014; y la reelección de Nicolás Maduro como Presidente</w:t>
      </w:r>
      <w:r w:rsidR="00401796">
        <w:rPr>
          <w:rFonts w:ascii="Times New Roman" w:hAnsi="Times New Roman" w:cs="Times New Roman"/>
          <w:sz w:val="24"/>
          <w:szCs w:val="24"/>
        </w:rPr>
        <w:t>, en octubre de 2018</w:t>
      </w:r>
      <w:r w:rsidRPr="00E523E6">
        <w:rPr>
          <w:rFonts w:ascii="Times New Roman" w:hAnsi="Times New Roman" w:cs="Times New Roman"/>
          <w:sz w:val="24"/>
          <w:szCs w:val="24"/>
        </w:rPr>
        <w:t xml:space="preserve">. </w:t>
      </w:r>
    </w:p>
    <w:p w:rsidR="00427BE8" w:rsidRDefault="00427BE8" w:rsidP="00427BE8">
      <w:pPr>
        <w:spacing w:after="120" w:line="360" w:lineRule="auto"/>
        <w:jc w:val="both"/>
        <w:rPr>
          <w:rFonts w:ascii="Times New Roman" w:hAnsi="Times New Roman" w:cs="Times New Roman"/>
          <w:sz w:val="24"/>
          <w:szCs w:val="24"/>
        </w:rPr>
      </w:pPr>
      <w:r w:rsidRPr="00401796">
        <w:rPr>
          <w:rFonts w:ascii="Times New Roman" w:hAnsi="Times New Roman" w:cs="Times New Roman"/>
          <w:sz w:val="24"/>
          <w:szCs w:val="24"/>
        </w:rPr>
        <w:t xml:space="preserve">En tiempos recientes, el </w:t>
      </w:r>
      <w:r w:rsidRPr="00401796">
        <w:rPr>
          <w:rFonts w:ascii="Times New Roman" w:hAnsi="Times New Roman" w:cs="Times New Roman"/>
          <w:i/>
          <w:sz w:val="24"/>
          <w:szCs w:val="24"/>
        </w:rPr>
        <w:t>giro afectivo</w:t>
      </w:r>
      <w:r w:rsidRPr="00401796">
        <w:rPr>
          <w:rFonts w:ascii="Times New Roman" w:hAnsi="Times New Roman" w:cs="Times New Roman"/>
          <w:sz w:val="24"/>
          <w:szCs w:val="24"/>
        </w:rPr>
        <w:t xml:space="preserve"> ha ganado terreno en los espacios de estudio y reflexión de las ciencias sociales. Vivimos en una “sociedad afectiva” en la que los medios tienen primacía (</w:t>
      </w:r>
      <w:proofErr w:type="spellStart"/>
      <w:r w:rsidRPr="00401796">
        <w:rPr>
          <w:rFonts w:ascii="Times New Roman" w:hAnsi="Times New Roman" w:cs="Times New Roman"/>
          <w:sz w:val="24"/>
          <w:szCs w:val="24"/>
        </w:rPr>
        <w:t>Arfuch</w:t>
      </w:r>
      <w:proofErr w:type="spellEnd"/>
      <w:r w:rsidRPr="00401796">
        <w:rPr>
          <w:rFonts w:ascii="Times New Roman" w:hAnsi="Times New Roman" w:cs="Times New Roman"/>
          <w:sz w:val="24"/>
          <w:szCs w:val="24"/>
        </w:rPr>
        <w:t>, 2016: 245). Luego de una modernidad en la que afectos y pasiones fueron vistos como negativos y peligrosos para el avance de los procesos civilizatorios (</w:t>
      </w:r>
      <w:proofErr w:type="spellStart"/>
      <w:r w:rsidRPr="00401796">
        <w:rPr>
          <w:rFonts w:ascii="Times New Roman" w:hAnsi="Times New Roman" w:cs="Times New Roman"/>
          <w:sz w:val="24"/>
          <w:szCs w:val="24"/>
        </w:rPr>
        <w:t>Delumeau</w:t>
      </w:r>
      <w:proofErr w:type="spellEnd"/>
      <w:r w:rsidRPr="00401796">
        <w:rPr>
          <w:rFonts w:ascii="Times New Roman" w:hAnsi="Times New Roman" w:cs="Times New Roman"/>
          <w:sz w:val="24"/>
          <w:szCs w:val="24"/>
        </w:rPr>
        <w:t xml:space="preserve">, 2012[1978]); </w:t>
      </w:r>
      <w:proofErr w:type="spellStart"/>
      <w:r w:rsidRPr="00401796">
        <w:rPr>
          <w:rFonts w:ascii="Times New Roman" w:hAnsi="Times New Roman" w:cs="Times New Roman"/>
          <w:sz w:val="24"/>
          <w:szCs w:val="24"/>
        </w:rPr>
        <w:t>Boria</w:t>
      </w:r>
      <w:proofErr w:type="spellEnd"/>
      <w:r w:rsidRPr="00401796">
        <w:rPr>
          <w:rFonts w:ascii="Times New Roman" w:hAnsi="Times New Roman" w:cs="Times New Roman"/>
          <w:sz w:val="24"/>
          <w:szCs w:val="24"/>
        </w:rPr>
        <w:t xml:space="preserve"> y </w:t>
      </w:r>
      <w:proofErr w:type="spellStart"/>
      <w:r w:rsidRPr="00401796">
        <w:rPr>
          <w:rFonts w:ascii="Times New Roman" w:hAnsi="Times New Roman" w:cs="Times New Roman"/>
          <w:sz w:val="24"/>
          <w:szCs w:val="24"/>
        </w:rPr>
        <w:t>Barei</w:t>
      </w:r>
      <w:proofErr w:type="spellEnd"/>
      <w:r w:rsidRPr="00401796">
        <w:rPr>
          <w:rFonts w:ascii="Times New Roman" w:hAnsi="Times New Roman" w:cs="Times New Roman"/>
          <w:sz w:val="24"/>
          <w:szCs w:val="24"/>
        </w:rPr>
        <w:t>, 2020), el siglo XX trajo nuevos análisis sobre el concepto de cultura, lo que facilitó la introducción de los afectos en un nuevo movimiento más significativo. Nos interesa indagar en el miedo, un afecto cuyo estudio la historiografía ha evitado durante mucho tiempo (</w:t>
      </w:r>
      <w:proofErr w:type="spellStart"/>
      <w:r w:rsidRPr="00401796">
        <w:rPr>
          <w:rFonts w:ascii="Times New Roman" w:hAnsi="Times New Roman" w:cs="Times New Roman"/>
          <w:sz w:val="24"/>
          <w:szCs w:val="24"/>
        </w:rPr>
        <w:t>Delumeau</w:t>
      </w:r>
      <w:proofErr w:type="spellEnd"/>
      <w:r w:rsidRPr="00401796">
        <w:rPr>
          <w:rFonts w:ascii="Times New Roman" w:hAnsi="Times New Roman" w:cs="Times New Roman"/>
          <w:sz w:val="24"/>
          <w:szCs w:val="24"/>
        </w:rPr>
        <w:t>, 2012[1978]) pero que es necesario retomar, particularmente en cuanto a su uso desde los medios informativos.</w:t>
      </w:r>
    </w:p>
    <w:p w:rsidR="00427BE8" w:rsidRDefault="00427BE8" w:rsidP="00427BE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os aportes de Robert W. Cox (2014[1981]), desde una perspectiva crítica de las Relaciones Internacionales</w:t>
      </w:r>
      <w:r w:rsidR="00A71A36">
        <w:rPr>
          <w:rFonts w:ascii="Times New Roman" w:hAnsi="Times New Roman" w:cs="Times New Roman"/>
          <w:sz w:val="24"/>
          <w:szCs w:val="24"/>
        </w:rPr>
        <w:t>, ofrece un marco teórico alternativo a las teorías dominantes de la disciplina</w:t>
      </w:r>
      <w:r>
        <w:rPr>
          <w:rFonts w:ascii="Times New Roman" w:hAnsi="Times New Roman" w:cs="Times New Roman"/>
          <w:sz w:val="24"/>
          <w:szCs w:val="24"/>
        </w:rPr>
        <w:t xml:space="preserve">, </w:t>
      </w:r>
      <w:r>
        <w:rPr>
          <w:rFonts w:ascii="Times New Roman" w:hAnsi="Times New Roman" w:cs="Times New Roman"/>
          <w:sz w:val="24"/>
          <w:szCs w:val="24"/>
        </w:rPr>
        <w:t>que se anuncian a sí mismas como separadas del tiempo y el espacio</w:t>
      </w:r>
      <w:r w:rsidR="00A71A36">
        <w:rPr>
          <w:rFonts w:ascii="Times New Roman" w:hAnsi="Times New Roman" w:cs="Times New Roman"/>
          <w:sz w:val="24"/>
          <w:szCs w:val="24"/>
        </w:rPr>
        <w:t>.</w:t>
      </w:r>
      <w:r>
        <w:rPr>
          <w:rFonts w:ascii="Times New Roman" w:hAnsi="Times New Roman" w:cs="Times New Roman"/>
          <w:sz w:val="24"/>
          <w:szCs w:val="24"/>
        </w:rPr>
        <w:t xml:space="preserve"> </w:t>
      </w:r>
      <w:r w:rsidR="00A71A36">
        <w:rPr>
          <w:rFonts w:ascii="Times New Roman" w:hAnsi="Times New Roman" w:cs="Times New Roman"/>
          <w:sz w:val="24"/>
          <w:szCs w:val="24"/>
        </w:rPr>
        <w:t xml:space="preserve">Estas </w:t>
      </w:r>
      <w:r>
        <w:rPr>
          <w:rFonts w:ascii="Times New Roman" w:hAnsi="Times New Roman" w:cs="Times New Roman"/>
          <w:sz w:val="24"/>
          <w:szCs w:val="24"/>
        </w:rPr>
        <w:t xml:space="preserve">no hacen más que ocultar sus intereses por invisibilizar a las fuerzas sociales de cambio y sostener el </w:t>
      </w:r>
      <w:proofErr w:type="spellStart"/>
      <w:r w:rsidRPr="00427BE8">
        <w:rPr>
          <w:rFonts w:ascii="Times New Roman" w:hAnsi="Times New Roman" w:cs="Times New Roman"/>
          <w:i/>
          <w:sz w:val="24"/>
          <w:szCs w:val="24"/>
        </w:rPr>
        <w:t>status</w:t>
      </w:r>
      <w:proofErr w:type="spellEnd"/>
      <w:r w:rsidRPr="00427BE8">
        <w:rPr>
          <w:rFonts w:ascii="Times New Roman" w:hAnsi="Times New Roman" w:cs="Times New Roman"/>
          <w:i/>
          <w:sz w:val="24"/>
          <w:szCs w:val="24"/>
        </w:rPr>
        <w:t xml:space="preserve"> quo</w:t>
      </w:r>
      <w:r>
        <w:rPr>
          <w:rFonts w:ascii="Times New Roman" w:hAnsi="Times New Roman" w:cs="Times New Roman"/>
          <w:sz w:val="24"/>
          <w:szCs w:val="24"/>
        </w:rPr>
        <w:t xml:space="preserve">. </w:t>
      </w:r>
    </w:p>
    <w:p w:rsidR="00427BE8" w:rsidRDefault="00E523E6" w:rsidP="00427BE8">
      <w:pPr>
        <w:spacing w:after="120" w:line="360" w:lineRule="auto"/>
        <w:jc w:val="both"/>
        <w:rPr>
          <w:rFonts w:ascii="Times New Roman" w:hAnsi="Times New Roman" w:cs="Times New Roman"/>
          <w:sz w:val="24"/>
          <w:szCs w:val="24"/>
        </w:rPr>
      </w:pPr>
      <w:r w:rsidRPr="00E523E6">
        <w:rPr>
          <w:rFonts w:ascii="Times New Roman" w:hAnsi="Times New Roman" w:cs="Times New Roman"/>
          <w:sz w:val="24"/>
          <w:szCs w:val="24"/>
        </w:rPr>
        <w:t xml:space="preserve">Desde el plano metodológico, se </w:t>
      </w:r>
      <w:r w:rsidR="00401796">
        <w:rPr>
          <w:rFonts w:ascii="Times New Roman" w:hAnsi="Times New Roman" w:cs="Times New Roman"/>
          <w:sz w:val="24"/>
          <w:szCs w:val="24"/>
        </w:rPr>
        <w:t>pretende realizar</w:t>
      </w:r>
      <w:r w:rsidRPr="00E523E6">
        <w:rPr>
          <w:rFonts w:ascii="Times New Roman" w:hAnsi="Times New Roman" w:cs="Times New Roman"/>
          <w:sz w:val="24"/>
          <w:szCs w:val="24"/>
        </w:rPr>
        <w:t xml:space="preserve"> un análisis de discurso, para desmontar convenciones históricas impuestas sobre el orden mundial actual y detectar ciertas marcas ideológicas en las producciones de los medios de circulación masiva. La propuesta está abocada a desarrollar dos dimensiones problemáticas: por un lado, las operatorias ideológicas que Estados Unidos, a través de los medios, busca componer en tanto lecturas de política internacional contemporánea que retratan problemáticas de Venezuela; por otro, la elaboración de un marco teórico transdisciplinar que extienda el horizonte de estudio de las Relaciones Internacionales, sumando nuevas herramientas de análisis y de reflexión crítica.</w:t>
      </w:r>
      <w:r w:rsidR="00427BE8">
        <w:rPr>
          <w:rFonts w:ascii="Times New Roman" w:hAnsi="Times New Roman" w:cs="Times New Roman"/>
          <w:sz w:val="24"/>
          <w:szCs w:val="24"/>
        </w:rPr>
        <w:t xml:space="preserve"> </w:t>
      </w:r>
      <w:r w:rsidR="00427BE8" w:rsidRPr="00401796">
        <w:rPr>
          <w:rFonts w:ascii="Times New Roman" w:hAnsi="Times New Roman" w:cs="Times New Roman"/>
          <w:sz w:val="24"/>
          <w:szCs w:val="24"/>
        </w:rPr>
        <w:t>Entendemos que, desde una perspectiva transdisciplinar de la cultura y la sociedad, pueden obtenerse múltiples instrumentos para pensar el estado actual de la política mundial (Cuadro, 2013).</w:t>
      </w:r>
      <w:r w:rsidR="00427BE8">
        <w:rPr>
          <w:rFonts w:ascii="Times New Roman" w:hAnsi="Times New Roman" w:cs="Times New Roman"/>
          <w:sz w:val="24"/>
          <w:szCs w:val="24"/>
        </w:rPr>
        <w:t xml:space="preserve"> </w:t>
      </w:r>
    </w:p>
    <w:p w:rsidR="00401796" w:rsidRDefault="00401796" w:rsidP="00401796">
      <w:pPr>
        <w:spacing w:after="120" w:line="360" w:lineRule="auto"/>
        <w:jc w:val="center"/>
        <w:rPr>
          <w:rFonts w:ascii="Times New Roman" w:hAnsi="Times New Roman" w:cs="Times New Roman"/>
          <w:b/>
          <w:sz w:val="24"/>
          <w:szCs w:val="24"/>
        </w:rPr>
      </w:pPr>
      <w:r w:rsidRPr="00401796">
        <w:rPr>
          <w:rFonts w:ascii="Times New Roman" w:hAnsi="Times New Roman" w:cs="Times New Roman"/>
          <w:b/>
          <w:sz w:val="24"/>
          <w:szCs w:val="24"/>
        </w:rPr>
        <w:lastRenderedPageBreak/>
        <w:t>Referencias bibliográficas</w:t>
      </w:r>
    </w:p>
    <w:p w:rsidR="00A71A36" w:rsidRDefault="00A71A36" w:rsidP="00A71A36">
      <w:pPr>
        <w:spacing w:after="12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Arfuch</w:t>
      </w:r>
      <w:proofErr w:type="spellEnd"/>
      <w:r w:rsidRPr="00364FE7">
        <w:rPr>
          <w:rFonts w:ascii="Times New Roman" w:hAnsi="Times New Roman" w:cs="Times New Roman"/>
          <w:sz w:val="24"/>
          <w:szCs w:val="24"/>
        </w:rPr>
        <w:t xml:space="preserve">, L. (2016). El “giro afectivo”. Emociones, subjetividad y política. </w:t>
      </w:r>
      <w:r w:rsidRPr="00364FE7">
        <w:rPr>
          <w:rFonts w:ascii="Times New Roman" w:hAnsi="Times New Roman" w:cs="Times New Roman"/>
          <w:i/>
          <w:sz w:val="24"/>
          <w:szCs w:val="24"/>
        </w:rPr>
        <w:t xml:space="preserve">De </w:t>
      </w:r>
      <w:proofErr w:type="spellStart"/>
      <w:r w:rsidRPr="00364FE7">
        <w:rPr>
          <w:rFonts w:ascii="Times New Roman" w:hAnsi="Times New Roman" w:cs="Times New Roman"/>
          <w:i/>
          <w:sz w:val="24"/>
          <w:szCs w:val="24"/>
        </w:rPr>
        <w:t>Signis</w:t>
      </w:r>
      <w:proofErr w:type="spellEnd"/>
      <w:r w:rsidRPr="00364FE7">
        <w:rPr>
          <w:rFonts w:ascii="Times New Roman" w:hAnsi="Times New Roman" w:cs="Times New Roman"/>
          <w:i/>
          <w:sz w:val="24"/>
          <w:szCs w:val="24"/>
        </w:rPr>
        <w:t>, 24</w:t>
      </w:r>
      <w:r w:rsidRPr="00364FE7">
        <w:rPr>
          <w:rFonts w:ascii="Times New Roman" w:hAnsi="Times New Roman" w:cs="Times New Roman"/>
          <w:sz w:val="24"/>
          <w:szCs w:val="24"/>
        </w:rPr>
        <w:t xml:space="preserve">, 245-254. </w:t>
      </w:r>
      <w:hyperlink r:id="rId8" w:history="1">
        <w:r w:rsidRPr="00364FE7">
          <w:rPr>
            <w:rStyle w:val="Hipervnculo"/>
            <w:rFonts w:ascii="Times New Roman" w:hAnsi="Times New Roman" w:cs="Times New Roman"/>
            <w:sz w:val="24"/>
            <w:szCs w:val="24"/>
          </w:rPr>
          <w:t>https://bit.ly/2Rhz5RB</w:t>
        </w:r>
      </w:hyperlink>
      <w:r w:rsidRPr="00364FE7">
        <w:rPr>
          <w:rFonts w:ascii="Times New Roman" w:hAnsi="Times New Roman" w:cs="Times New Roman"/>
          <w:sz w:val="24"/>
          <w:szCs w:val="24"/>
        </w:rPr>
        <w:t>.</w:t>
      </w:r>
    </w:p>
    <w:p w:rsidR="00A71A36" w:rsidRDefault="00A71A36" w:rsidP="00A71A36">
      <w:pPr>
        <w:spacing w:after="12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Boria</w:t>
      </w:r>
      <w:proofErr w:type="spellEnd"/>
      <w:r w:rsidRPr="00364FE7">
        <w:rPr>
          <w:rFonts w:ascii="Times New Roman" w:hAnsi="Times New Roman" w:cs="Times New Roman"/>
          <w:sz w:val="24"/>
          <w:szCs w:val="24"/>
        </w:rPr>
        <w:t xml:space="preserve">, A. y </w:t>
      </w:r>
      <w:proofErr w:type="spellStart"/>
      <w:r>
        <w:rPr>
          <w:rFonts w:ascii="Times New Roman" w:hAnsi="Times New Roman" w:cs="Times New Roman"/>
          <w:sz w:val="24"/>
          <w:szCs w:val="24"/>
        </w:rPr>
        <w:t>Barei</w:t>
      </w:r>
      <w:proofErr w:type="spellEnd"/>
      <w:r w:rsidRPr="00364FE7">
        <w:rPr>
          <w:rFonts w:ascii="Times New Roman" w:hAnsi="Times New Roman" w:cs="Times New Roman"/>
          <w:sz w:val="24"/>
          <w:szCs w:val="24"/>
        </w:rPr>
        <w:t xml:space="preserve">, S. (2020). La cultura del miedo: el control de las emociones. </w:t>
      </w:r>
      <w:r w:rsidRPr="00364FE7">
        <w:rPr>
          <w:rFonts w:ascii="Times New Roman" w:hAnsi="Times New Roman" w:cs="Times New Roman"/>
          <w:i/>
          <w:sz w:val="24"/>
          <w:szCs w:val="24"/>
        </w:rPr>
        <w:t>Estudios, 43</w:t>
      </w:r>
      <w:r w:rsidRPr="00364FE7">
        <w:rPr>
          <w:rFonts w:ascii="Times New Roman" w:hAnsi="Times New Roman" w:cs="Times New Roman"/>
          <w:sz w:val="24"/>
          <w:szCs w:val="24"/>
        </w:rPr>
        <w:t xml:space="preserve">, 9-14. </w:t>
      </w:r>
      <w:hyperlink r:id="rId9" w:history="1">
        <w:r w:rsidRPr="00364FE7">
          <w:rPr>
            <w:rStyle w:val="Hipervnculo"/>
            <w:rFonts w:ascii="Times New Roman" w:hAnsi="Times New Roman" w:cs="Times New Roman"/>
            <w:sz w:val="24"/>
            <w:szCs w:val="24"/>
          </w:rPr>
          <w:t>https://doi.org/10.31050/1852.1568.n43.27946</w:t>
        </w:r>
      </w:hyperlink>
      <w:r w:rsidRPr="00364FE7">
        <w:rPr>
          <w:rFonts w:ascii="Times New Roman" w:hAnsi="Times New Roman" w:cs="Times New Roman"/>
          <w:sz w:val="24"/>
          <w:szCs w:val="24"/>
        </w:rPr>
        <w:t>.</w:t>
      </w:r>
    </w:p>
    <w:p w:rsidR="00A71A36" w:rsidRDefault="00A71A36" w:rsidP="00A71A36">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Cox, R. W. (2014[1981]). Fuerzas sociales, estados y órdenes mundiales: Más allá de la Teoría de las Relaciones Internacionales. </w:t>
      </w:r>
      <w:r w:rsidRPr="00EA192F">
        <w:rPr>
          <w:rFonts w:ascii="Times New Roman" w:hAnsi="Times New Roman" w:cs="Times New Roman"/>
          <w:i/>
          <w:sz w:val="24"/>
          <w:szCs w:val="24"/>
        </w:rPr>
        <w:t>Relaciones Internacionales, 24</w:t>
      </w:r>
      <w:r>
        <w:rPr>
          <w:rFonts w:ascii="Times New Roman" w:hAnsi="Times New Roman" w:cs="Times New Roman"/>
          <w:sz w:val="24"/>
          <w:szCs w:val="24"/>
        </w:rPr>
        <w:t xml:space="preserve">, 129-162. </w:t>
      </w:r>
    </w:p>
    <w:p w:rsidR="00A71A36" w:rsidRPr="00364FE7" w:rsidRDefault="00A71A36" w:rsidP="00A71A36">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Cuadro</w:t>
      </w:r>
      <w:r w:rsidRPr="00364FE7">
        <w:rPr>
          <w:rFonts w:ascii="Times New Roman" w:hAnsi="Times New Roman" w:cs="Times New Roman"/>
          <w:sz w:val="24"/>
          <w:szCs w:val="24"/>
        </w:rPr>
        <w:t xml:space="preserve">, M. (2013). El posestructuralismo en las Relaciones Internacionales: una perspectiva alternativa. En </w:t>
      </w:r>
      <w:r>
        <w:rPr>
          <w:rFonts w:ascii="Times New Roman" w:hAnsi="Times New Roman" w:cs="Times New Roman"/>
          <w:sz w:val="24"/>
          <w:szCs w:val="24"/>
        </w:rPr>
        <w:t xml:space="preserve">E. </w:t>
      </w:r>
      <w:proofErr w:type="spellStart"/>
      <w:r>
        <w:rPr>
          <w:rFonts w:ascii="Times New Roman" w:hAnsi="Times New Roman" w:cs="Times New Roman"/>
          <w:sz w:val="24"/>
          <w:szCs w:val="24"/>
        </w:rPr>
        <w:t>Llenderrozas</w:t>
      </w:r>
      <w:proofErr w:type="spellEnd"/>
      <w:r>
        <w:rPr>
          <w:rFonts w:ascii="Times New Roman" w:hAnsi="Times New Roman" w:cs="Times New Roman"/>
          <w:sz w:val="24"/>
          <w:szCs w:val="24"/>
        </w:rPr>
        <w:t xml:space="preserve"> (Coord.), </w:t>
      </w:r>
      <w:r w:rsidRPr="00364FE7">
        <w:rPr>
          <w:rFonts w:ascii="Times New Roman" w:hAnsi="Times New Roman" w:cs="Times New Roman"/>
          <w:i/>
          <w:sz w:val="24"/>
          <w:szCs w:val="24"/>
        </w:rPr>
        <w:t>Relaciones Internacionales: teorías y debates</w:t>
      </w:r>
      <w:r>
        <w:rPr>
          <w:rFonts w:ascii="Times New Roman" w:hAnsi="Times New Roman" w:cs="Times New Roman"/>
          <w:i/>
          <w:sz w:val="24"/>
          <w:szCs w:val="24"/>
        </w:rPr>
        <w:t xml:space="preserve"> </w:t>
      </w:r>
      <w:r>
        <w:rPr>
          <w:rFonts w:ascii="Times New Roman" w:hAnsi="Times New Roman" w:cs="Times New Roman"/>
          <w:sz w:val="24"/>
          <w:szCs w:val="24"/>
        </w:rPr>
        <w:t xml:space="preserve">(pp. </w:t>
      </w:r>
      <w:r w:rsidRPr="00364FE7">
        <w:rPr>
          <w:rFonts w:ascii="Times New Roman" w:hAnsi="Times New Roman" w:cs="Times New Roman"/>
          <w:sz w:val="24"/>
          <w:szCs w:val="24"/>
        </w:rPr>
        <w:t>107-130</w:t>
      </w:r>
      <w:r>
        <w:rPr>
          <w:rFonts w:ascii="Times New Roman" w:hAnsi="Times New Roman" w:cs="Times New Roman"/>
          <w:sz w:val="24"/>
          <w:szCs w:val="24"/>
        </w:rPr>
        <w:t>)</w:t>
      </w:r>
      <w:r w:rsidRPr="00364FE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64FE7">
        <w:rPr>
          <w:rFonts w:ascii="Times New Roman" w:hAnsi="Times New Roman" w:cs="Times New Roman"/>
          <w:sz w:val="24"/>
          <w:szCs w:val="24"/>
        </w:rPr>
        <w:t>Eudeba</w:t>
      </w:r>
      <w:proofErr w:type="spellEnd"/>
      <w:r>
        <w:rPr>
          <w:rFonts w:ascii="Times New Roman" w:hAnsi="Times New Roman" w:cs="Times New Roman"/>
          <w:sz w:val="24"/>
          <w:szCs w:val="24"/>
        </w:rPr>
        <w:t>.</w:t>
      </w:r>
    </w:p>
    <w:p w:rsidR="00A71A36" w:rsidRDefault="00A71A36" w:rsidP="00A71A36">
      <w:pPr>
        <w:spacing w:after="12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Delumeau</w:t>
      </w:r>
      <w:proofErr w:type="spellEnd"/>
      <w:r w:rsidRPr="00364FE7">
        <w:rPr>
          <w:rFonts w:ascii="Times New Roman" w:hAnsi="Times New Roman" w:cs="Times New Roman"/>
          <w:sz w:val="24"/>
          <w:szCs w:val="24"/>
        </w:rPr>
        <w:t xml:space="preserve">, J. (2012[1978]). </w:t>
      </w:r>
      <w:r w:rsidRPr="00364FE7">
        <w:rPr>
          <w:rFonts w:ascii="Times New Roman" w:hAnsi="Times New Roman" w:cs="Times New Roman"/>
          <w:i/>
          <w:sz w:val="24"/>
          <w:szCs w:val="24"/>
        </w:rPr>
        <w:t>El miedo en Occidente</w:t>
      </w:r>
      <w:r>
        <w:rPr>
          <w:rFonts w:ascii="Times New Roman" w:hAnsi="Times New Roman" w:cs="Times New Roman"/>
          <w:i/>
          <w:sz w:val="24"/>
          <w:szCs w:val="24"/>
        </w:rPr>
        <w:t xml:space="preserve"> </w:t>
      </w:r>
      <w:r w:rsidRPr="00364FE7">
        <w:rPr>
          <w:rFonts w:ascii="Times New Roman" w:hAnsi="Times New Roman" w:cs="Times New Roman"/>
          <w:i/>
          <w:sz w:val="24"/>
          <w:szCs w:val="24"/>
        </w:rPr>
        <w:t>(Siglos XIV-XVIII). Una ciudad sitiada</w:t>
      </w:r>
      <w:r w:rsidRPr="00364FE7">
        <w:rPr>
          <w:rFonts w:ascii="Times New Roman" w:hAnsi="Times New Roman" w:cs="Times New Roman"/>
          <w:sz w:val="24"/>
          <w:szCs w:val="24"/>
        </w:rPr>
        <w:t>. Taurus.</w:t>
      </w:r>
    </w:p>
    <w:p w:rsidR="00427BE8" w:rsidRPr="00427BE8" w:rsidRDefault="00427BE8" w:rsidP="00427BE8">
      <w:pPr>
        <w:spacing w:after="120" w:line="360" w:lineRule="auto"/>
        <w:jc w:val="both"/>
        <w:rPr>
          <w:rFonts w:ascii="Times New Roman" w:hAnsi="Times New Roman" w:cs="Times New Roman"/>
          <w:sz w:val="24"/>
          <w:szCs w:val="24"/>
        </w:rPr>
      </w:pPr>
    </w:p>
    <w:sectPr w:rsidR="00427BE8" w:rsidRPr="00427BE8" w:rsidSect="00CA7A9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3A" w:rsidRDefault="00475B3A" w:rsidP="00E06313">
      <w:pPr>
        <w:spacing w:after="0" w:line="240" w:lineRule="auto"/>
      </w:pPr>
      <w:r>
        <w:separator/>
      </w:r>
    </w:p>
  </w:endnote>
  <w:endnote w:type="continuationSeparator" w:id="0">
    <w:p w:rsidR="00475B3A" w:rsidRDefault="00475B3A" w:rsidP="00E0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3A" w:rsidRDefault="00475B3A" w:rsidP="00E06313">
      <w:pPr>
        <w:spacing w:after="0" w:line="240" w:lineRule="auto"/>
      </w:pPr>
      <w:r>
        <w:separator/>
      </w:r>
    </w:p>
  </w:footnote>
  <w:footnote w:type="continuationSeparator" w:id="0">
    <w:p w:rsidR="00475B3A" w:rsidRDefault="00475B3A" w:rsidP="00E06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13"/>
    <w:rsid w:val="00050FF0"/>
    <w:rsid w:val="002A67CE"/>
    <w:rsid w:val="00401796"/>
    <w:rsid w:val="004110EC"/>
    <w:rsid w:val="00427BE8"/>
    <w:rsid w:val="00475B3A"/>
    <w:rsid w:val="00510F47"/>
    <w:rsid w:val="009708D6"/>
    <w:rsid w:val="00A71A36"/>
    <w:rsid w:val="00AD70BD"/>
    <w:rsid w:val="00D5309F"/>
    <w:rsid w:val="00E06313"/>
    <w:rsid w:val="00E52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6313"/>
    <w:rPr>
      <w:color w:val="0000FF" w:themeColor="hyperlink"/>
      <w:u w:val="single"/>
    </w:rPr>
  </w:style>
  <w:style w:type="paragraph" w:styleId="Textonotapie">
    <w:name w:val="footnote text"/>
    <w:basedOn w:val="Normal"/>
    <w:link w:val="TextonotapieCar"/>
    <w:uiPriority w:val="99"/>
    <w:semiHidden/>
    <w:unhideWhenUsed/>
    <w:rsid w:val="00E06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6313"/>
    <w:rPr>
      <w:sz w:val="20"/>
      <w:szCs w:val="20"/>
    </w:rPr>
  </w:style>
  <w:style w:type="character" w:styleId="Refdenotaalpie">
    <w:name w:val="footnote reference"/>
    <w:basedOn w:val="Fuentedeprrafopredeter"/>
    <w:uiPriority w:val="99"/>
    <w:semiHidden/>
    <w:unhideWhenUsed/>
    <w:rsid w:val="00E063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6313"/>
    <w:rPr>
      <w:color w:val="0000FF" w:themeColor="hyperlink"/>
      <w:u w:val="single"/>
    </w:rPr>
  </w:style>
  <w:style w:type="paragraph" w:styleId="Textonotapie">
    <w:name w:val="footnote text"/>
    <w:basedOn w:val="Normal"/>
    <w:link w:val="TextonotapieCar"/>
    <w:uiPriority w:val="99"/>
    <w:semiHidden/>
    <w:unhideWhenUsed/>
    <w:rsid w:val="00E06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6313"/>
    <w:rPr>
      <w:sz w:val="20"/>
      <w:szCs w:val="20"/>
    </w:rPr>
  </w:style>
  <w:style w:type="character" w:styleId="Refdenotaalpie">
    <w:name w:val="footnote reference"/>
    <w:basedOn w:val="Fuentedeprrafopredeter"/>
    <w:uiPriority w:val="99"/>
    <w:semiHidden/>
    <w:unhideWhenUsed/>
    <w:rsid w:val="00E06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Rhz5RB" TargetMode="External"/><Relationship Id="rId3" Type="http://schemas.openxmlformats.org/officeDocument/2006/relationships/settings" Target="settings.xml"/><Relationship Id="rId7" Type="http://schemas.openxmlformats.org/officeDocument/2006/relationships/hyperlink" Target="mailto:rodrigo.bruera@mi.unc.edu.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1050/1852.1568.n43.279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dc:creator>
  <cp:lastModifiedBy>Rodri</cp:lastModifiedBy>
  <cp:revision>5</cp:revision>
  <dcterms:created xsi:type="dcterms:W3CDTF">2020-07-15T15:56:00Z</dcterms:created>
  <dcterms:modified xsi:type="dcterms:W3CDTF">2020-08-31T13:14:00Z</dcterms:modified>
</cp:coreProperties>
</file>