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Arial" w:cs="Arial" w:eastAsia="Arial" w:hAnsi="Arial"/>
          <w:b w:val="1"/>
          <w:color w:val="00000a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ANEXO II - FORMULARIO DE PRESENTACIÓN DE PROYECTOS PGAAC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tabs>
          <w:tab w:val="left" w:leader="none" w:pos="708"/>
        </w:tabs>
        <w:rPr>
          <w:rFonts w:ascii="Arial" w:cs="Arial" w:eastAsia="Arial" w:hAnsi="Arial"/>
          <w:i w:val="1"/>
          <w:color w:val="ffffff"/>
          <w:u w:val="single"/>
          <w:shd w:fill="666666" w:val="clear"/>
        </w:rPr>
      </w:pPr>
      <w:r w:rsidDel="00000000" w:rsidR="00000000" w:rsidRPr="00000000">
        <w:rPr>
          <w:rFonts w:ascii="Arial" w:cs="Arial" w:eastAsia="Arial" w:hAnsi="Arial"/>
          <w:i w:val="1"/>
          <w:color w:val="ffffff"/>
          <w:u w:val="single"/>
          <w:shd w:fill="666666" w:val="clear"/>
          <w:rtl w:val="0"/>
        </w:rPr>
        <w:t xml:space="preserve">Sección 1 de 3</w:t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tabs>
          <w:tab w:val="left" w:leader="none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TÍTULO DEL PROYECTO: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tabs>
          <w:tab w:val="left" w:leader="none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tabs>
          <w:tab w:val="left" w:leader="none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tabs>
          <w:tab w:val="left" w:leader="none" w:pos="708"/>
        </w:tabs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LÍNEA DE TRABAJO ELEGIDA (marcar con una cruz la opción correspondiente):</w:t>
      </w:r>
    </w:p>
    <w:p w:rsidR="00000000" w:rsidDel="00000000" w:rsidP="00000000" w:rsidRDefault="00000000" w:rsidRPr="00000000" w14:paraId="0000000B">
      <w:pPr>
        <w:widowControl w:val="1"/>
        <w:tabs>
          <w:tab w:val="left" w:leader="none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rtl w:val="0"/>
        </w:rPr>
        <w:t xml:space="preserve">PGAAC orientados a c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ontribuir a la erradicación de las violencias</w:t>
      </w:r>
      <w:r w:rsidDel="00000000" w:rsidR="00000000" w:rsidRPr="00000000">
        <w:rPr>
          <w:rFonts w:ascii="Arial" w:cs="Arial" w:eastAsia="Arial" w:hAnsi="Arial"/>
          <w:rtl w:val="0"/>
        </w:rPr>
        <w:t xml:space="preserve"> por motivos de género a desarrollarse en coordinación con la Unidad Central de Políticas de Género.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tabs>
          <w:tab w:val="left" w:leader="none" w:pos="708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rtl w:val="0"/>
        </w:rPr>
        <w:t xml:space="preserve">PGAAC orientados a las problemáticas de las y las personas mayores, a desarrollarse en coordinación con el Programa Personas Mayores</w:t>
      </w:r>
    </w:p>
    <w:p w:rsidR="00000000" w:rsidDel="00000000" w:rsidP="00000000" w:rsidRDefault="00000000" w:rsidRPr="00000000" w14:paraId="0000000D">
      <w:pPr>
        <w:widowControl w:val="1"/>
        <w:tabs>
          <w:tab w:val="left" w:leader="none" w:pos="708"/>
        </w:tabs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rtl w:val="0"/>
        </w:rPr>
        <w:t xml:space="preserve">PGAAC orientados a la temática </w:t>
      </w:r>
      <w:r w:rsidDel="00000000" w:rsidR="00000000" w:rsidRPr="00000000">
        <w:rPr>
          <w:rFonts w:ascii="Arial" w:cs="Arial" w:eastAsia="Arial" w:hAnsi="Arial"/>
          <w:rtl w:val="0"/>
        </w:rPr>
        <w:t xml:space="preserve">educación en espacios comunitarios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 desarrollarse en coordinación con el Programa Apoyo 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tabs>
          <w:tab w:val="left" w:leader="none" w:pos="708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rtl w:val="0"/>
        </w:rPr>
        <w:t xml:space="preserve">PGAAC orientados a la temática de salud, a desarrollarse en coordinación con el Programa Promoviendo Educación, Salud y Derechos.</w:t>
      </w:r>
    </w:p>
    <w:p w:rsidR="00000000" w:rsidDel="00000000" w:rsidP="00000000" w:rsidRDefault="00000000" w:rsidRPr="00000000" w14:paraId="0000000F">
      <w:pPr>
        <w:widowControl w:val="1"/>
        <w:tabs>
          <w:tab w:val="left" w:leader="none" w:pos="708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□ PGAAC orientadas a desarrollarse con el programa de Universidades Populares.</w:t>
      </w:r>
    </w:p>
    <w:p w:rsidR="00000000" w:rsidDel="00000000" w:rsidP="00000000" w:rsidRDefault="00000000" w:rsidRPr="00000000" w14:paraId="00000010">
      <w:pPr>
        <w:widowControl w:val="1"/>
        <w:tabs>
          <w:tab w:val="left" w:leader="none" w:pos="708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rtl w:val="0"/>
        </w:rPr>
        <w:t xml:space="preserve">PGAAC orientados a la temática de migración en la ciudad de Córdoba a desarrollarse con el programa Mesa Permanente de Colectividades.</w:t>
      </w:r>
    </w:p>
    <w:p w:rsidR="00000000" w:rsidDel="00000000" w:rsidP="00000000" w:rsidRDefault="00000000" w:rsidRPr="00000000" w14:paraId="00000011">
      <w:pPr>
        <w:widowControl w:val="1"/>
        <w:tabs>
          <w:tab w:val="left" w:leader="none" w:pos="708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tabs>
          <w:tab w:val="left" w:leader="none" w:pos="708"/>
        </w:tabs>
        <w:rPr>
          <w:rFonts w:ascii="Arial" w:cs="Arial" w:eastAsia="Arial" w:hAnsi="Arial"/>
          <w:i w:val="1"/>
          <w:color w:val="ffffff"/>
          <w:u w:val="single"/>
          <w:shd w:fill="666666" w:val="clear"/>
        </w:rPr>
      </w:pPr>
      <w:r w:rsidDel="00000000" w:rsidR="00000000" w:rsidRPr="00000000">
        <w:rPr>
          <w:rFonts w:ascii="Arial" w:cs="Arial" w:eastAsia="Arial" w:hAnsi="Arial"/>
          <w:i w:val="1"/>
          <w:color w:val="ffffff"/>
          <w:u w:val="single"/>
          <w:shd w:fill="666666" w:val="clear"/>
          <w:rtl w:val="0"/>
        </w:rPr>
        <w:t xml:space="preserve">Sección 2 de 3</w:t>
      </w:r>
    </w:p>
    <w:p w:rsidR="00000000" w:rsidDel="00000000" w:rsidP="00000000" w:rsidRDefault="00000000" w:rsidRPr="00000000" w14:paraId="0000001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21504"/>
        </w:tabs>
        <w:ind w:left="0" w:firstLine="0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DIRECTOR/A</w:t>
      </w:r>
    </w:p>
    <w:p w:rsidR="00000000" w:rsidDel="00000000" w:rsidP="00000000" w:rsidRDefault="00000000" w:rsidRPr="00000000" w14:paraId="00000015">
      <w:pPr>
        <w:widowControl w:val="1"/>
        <w:tabs>
          <w:tab w:val="left" w:leader="none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Apellido y Nombres: </w:t>
      </w:r>
    </w:p>
    <w:p w:rsidR="00000000" w:rsidDel="00000000" w:rsidP="00000000" w:rsidRDefault="00000000" w:rsidRPr="00000000" w14:paraId="00000016">
      <w:pPr>
        <w:widowControl w:val="1"/>
        <w:tabs>
          <w:tab w:val="left" w:leader="none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DNI: </w:t>
      </w:r>
    </w:p>
    <w:p w:rsidR="00000000" w:rsidDel="00000000" w:rsidP="00000000" w:rsidRDefault="00000000" w:rsidRPr="00000000" w14:paraId="00000017">
      <w:pPr>
        <w:widowControl w:val="1"/>
        <w:tabs>
          <w:tab w:val="left" w:leader="none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Cargo/Título de grado UNC:</w:t>
      </w:r>
    </w:p>
    <w:p w:rsidR="00000000" w:rsidDel="00000000" w:rsidP="00000000" w:rsidRDefault="00000000" w:rsidRPr="00000000" w14:paraId="00000018">
      <w:pPr>
        <w:widowControl w:val="1"/>
        <w:tabs>
          <w:tab w:val="left" w:leader="none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Unidad Académica:</w:t>
      </w:r>
    </w:p>
    <w:p w:rsidR="00000000" w:rsidDel="00000000" w:rsidP="00000000" w:rsidRDefault="00000000" w:rsidRPr="00000000" w14:paraId="00000019">
      <w:pPr>
        <w:widowControl w:val="1"/>
        <w:tabs>
          <w:tab w:val="left" w:leader="none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Domicilio particular:</w:t>
      </w:r>
    </w:p>
    <w:p w:rsidR="00000000" w:rsidDel="00000000" w:rsidP="00000000" w:rsidRDefault="00000000" w:rsidRPr="00000000" w14:paraId="0000001A">
      <w:pPr>
        <w:widowControl w:val="1"/>
        <w:tabs>
          <w:tab w:val="left" w:leader="none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Ciudad: </w:t>
      </w:r>
    </w:p>
    <w:p w:rsidR="00000000" w:rsidDel="00000000" w:rsidP="00000000" w:rsidRDefault="00000000" w:rsidRPr="00000000" w14:paraId="0000001B">
      <w:pPr>
        <w:widowControl w:val="1"/>
        <w:tabs>
          <w:tab w:val="left" w:leader="none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Provincia: </w:t>
      </w:r>
    </w:p>
    <w:p w:rsidR="00000000" w:rsidDel="00000000" w:rsidP="00000000" w:rsidRDefault="00000000" w:rsidRPr="00000000" w14:paraId="0000001C">
      <w:pPr>
        <w:widowControl w:val="1"/>
        <w:tabs>
          <w:tab w:val="left" w:leader="none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C.P.: </w:t>
      </w:r>
    </w:p>
    <w:p w:rsidR="00000000" w:rsidDel="00000000" w:rsidP="00000000" w:rsidRDefault="00000000" w:rsidRPr="00000000" w14:paraId="0000001D">
      <w:pPr>
        <w:widowControl w:val="1"/>
        <w:tabs>
          <w:tab w:val="left" w:leader="none" w:pos="708"/>
        </w:tabs>
        <w:spacing w:after="60" w:lineRule="auto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Teléfono:</w:t>
      </w:r>
    </w:p>
    <w:p w:rsidR="00000000" w:rsidDel="00000000" w:rsidP="00000000" w:rsidRDefault="00000000" w:rsidRPr="00000000" w14:paraId="0000001E">
      <w:pPr>
        <w:widowControl w:val="1"/>
        <w:tabs>
          <w:tab w:val="left" w:leader="none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Dirección de correo electrónico:</w:t>
      </w:r>
    </w:p>
    <w:p w:rsidR="00000000" w:rsidDel="00000000" w:rsidP="00000000" w:rsidRDefault="00000000" w:rsidRPr="00000000" w14:paraId="0000001F">
      <w:pPr>
        <w:widowControl w:val="1"/>
        <w:tabs>
          <w:tab w:val="left" w:leader="none" w:pos="708"/>
        </w:tabs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21504"/>
        </w:tabs>
        <w:ind w:left="1008" w:hanging="1008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21504"/>
        </w:tabs>
        <w:ind w:left="0" w:firstLine="0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CODIRECTOR/A</w:t>
      </w:r>
    </w:p>
    <w:p w:rsidR="00000000" w:rsidDel="00000000" w:rsidP="00000000" w:rsidRDefault="00000000" w:rsidRPr="00000000" w14:paraId="00000022">
      <w:pPr>
        <w:widowControl w:val="1"/>
        <w:tabs>
          <w:tab w:val="left" w:leader="none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Apellido y Nombres: </w:t>
      </w:r>
    </w:p>
    <w:p w:rsidR="00000000" w:rsidDel="00000000" w:rsidP="00000000" w:rsidRDefault="00000000" w:rsidRPr="00000000" w14:paraId="00000023">
      <w:pPr>
        <w:widowControl w:val="1"/>
        <w:tabs>
          <w:tab w:val="left" w:leader="none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DNI: </w:t>
      </w:r>
    </w:p>
    <w:p w:rsidR="00000000" w:rsidDel="00000000" w:rsidP="00000000" w:rsidRDefault="00000000" w:rsidRPr="00000000" w14:paraId="00000024">
      <w:pPr>
        <w:widowControl w:val="1"/>
        <w:tabs>
          <w:tab w:val="left" w:leader="none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Cargo/Título de grado UNC:</w:t>
      </w:r>
    </w:p>
    <w:p w:rsidR="00000000" w:rsidDel="00000000" w:rsidP="00000000" w:rsidRDefault="00000000" w:rsidRPr="00000000" w14:paraId="00000025">
      <w:pPr>
        <w:widowControl w:val="1"/>
        <w:tabs>
          <w:tab w:val="left" w:leader="none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Unidad Académica:</w:t>
      </w:r>
    </w:p>
    <w:p w:rsidR="00000000" w:rsidDel="00000000" w:rsidP="00000000" w:rsidRDefault="00000000" w:rsidRPr="00000000" w14:paraId="00000026">
      <w:pPr>
        <w:widowControl w:val="1"/>
        <w:tabs>
          <w:tab w:val="left" w:leader="none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Domicilio particular:</w:t>
      </w:r>
    </w:p>
    <w:p w:rsidR="00000000" w:rsidDel="00000000" w:rsidP="00000000" w:rsidRDefault="00000000" w:rsidRPr="00000000" w14:paraId="00000027">
      <w:pPr>
        <w:widowControl w:val="1"/>
        <w:tabs>
          <w:tab w:val="left" w:leader="none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Ciudad: </w:t>
      </w:r>
    </w:p>
    <w:p w:rsidR="00000000" w:rsidDel="00000000" w:rsidP="00000000" w:rsidRDefault="00000000" w:rsidRPr="00000000" w14:paraId="00000028">
      <w:pPr>
        <w:widowControl w:val="1"/>
        <w:tabs>
          <w:tab w:val="left" w:leader="none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Provincia: </w:t>
      </w:r>
    </w:p>
    <w:p w:rsidR="00000000" w:rsidDel="00000000" w:rsidP="00000000" w:rsidRDefault="00000000" w:rsidRPr="00000000" w14:paraId="00000029">
      <w:pPr>
        <w:widowControl w:val="1"/>
        <w:tabs>
          <w:tab w:val="left" w:leader="none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C.P.: </w:t>
      </w:r>
    </w:p>
    <w:p w:rsidR="00000000" w:rsidDel="00000000" w:rsidP="00000000" w:rsidRDefault="00000000" w:rsidRPr="00000000" w14:paraId="0000002A">
      <w:pPr>
        <w:widowControl w:val="1"/>
        <w:tabs>
          <w:tab w:val="left" w:leader="none" w:pos="708"/>
        </w:tabs>
        <w:spacing w:after="60" w:lineRule="auto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Teléfono:</w:t>
      </w:r>
    </w:p>
    <w:p w:rsidR="00000000" w:rsidDel="00000000" w:rsidP="00000000" w:rsidRDefault="00000000" w:rsidRPr="00000000" w14:paraId="0000002B">
      <w:pPr>
        <w:widowControl w:val="1"/>
        <w:tabs>
          <w:tab w:val="left" w:leader="none" w:pos="708"/>
        </w:tabs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Dirección de correo electrónico:</w:t>
      </w:r>
    </w:p>
    <w:p w:rsidR="00000000" w:rsidDel="00000000" w:rsidP="00000000" w:rsidRDefault="00000000" w:rsidRPr="00000000" w14:paraId="0000002C">
      <w:pPr>
        <w:keepNext w:val="1"/>
        <w:keepLines w:val="0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504"/>
        </w:tabs>
        <w:spacing w:after="0" w:before="0" w:line="240" w:lineRule="auto"/>
        <w:ind w:left="-0.9999999999999432" w:right="0" w:hanging="1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i w:val="1"/>
          <w:color w:val="ffffff"/>
          <w:u w:val="single"/>
          <w:shd w:fill="666666" w:val="clear"/>
          <w:rtl w:val="0"/>
        </w:rPr>
        <w:t xml:space="preserve">Sección 3 de 3</w:t>
      </w:r>
    </w:p>
    <w:p w:rsidR="00000000" w:rsidDel="00000000" w:rsidP="00000000" w:rsidRDefault="00000000" w:rsidRPr="00000000" w14:paraId="0000002D">
      <w:pPr>
        <w:keepNext w:val="1"/>
        <w:keepLines w:val="0"/>
        <w:widowControl w:val="1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504"/>
        </w:tabs>
        <w:spacing w:after="0" w:before="0" w:line="240" w:lineRule="auto"/>
        <w:ind w:left="-0.9999999999999432" w:right="0" w:hanging="15"/>
        <w:jc w:val="left"/>
        <w:rPr>
          <w:rFonts w:ascii="Arial" w:cs="Arial" w:eastAsia="Arial" w:hAnsi="Arial"/>
          <w:i w:val="1"/>
          <w:color w:val="ffffff"/>
          <w:u w:val="none"/>
          <w:shd w:fill="66666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Resumen del proyecto. </w:t>
      </w: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Con este párrafo la Comisión Evaluadora debería poder entender claramente de qué se trata tu proyecto (máximo 200 palabras)</w:t>
      </w:r>
    </w:p>
    <w:p w:rsidR="00000000" w:rsidDel="00000000" w:rsidP="00000000" w:rsidRDefault="00000000" w:rsidRPr="00000000" w14:paraId="0000002F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Fundamentación del Proyecto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(máximo 300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Problemática a abordar y su contexto </w:t>
      </w:r>
      <w:r w:rsidDel="00000000" w:rsidR="00000000" w:rsidRPr="00000000">
        <w:rPr>
          <w:rFonts w:ascii="Arial" w:cs="Arial" w:eastAsia="Arial" w:hAnsi="Arial"/>
          <w:rtl w:val="0"/>
        </w:rPr>
        <w:t xml:space="preserve">(máximo 300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Objetivos en relación a la línea a la cual se presenta</w:t>
      </w:r>
      <w:r w:rsidDel="00000000" w:rsidR="00000000" w:rsidRPr="00000000">
        <w:rPr>
          <w:rFonts w:ascii="Arial" w:cs="Arial" w:eastAsia="Arial" w:hAnsi="Arial"/>
          <w:rtl w:val="0"/>
        </w:rPr>
        <w:t xml:space="preserve"> (máximo 150 palabras).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Identificación de los/as sujetos/colectivos/organizaciones participantes-destinatarios/as tomando en cuenta la línea de trabajo a la cual se presenta 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Describir en quiénes impacta el proyecto, tanto de modo directo como indirecto, realizar una estimación cuantitativa de los/as destinatarios/as. (máximo 300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widowControl w:val="1"/>
        <w:numPr>
          <w:ilvl w:val="0"/>
          <w:numId w:val="1"/>
        </w:numPr>
        <w:tabs>
          <w:tab w:val="left" w:leader="none" w:pos="21504"/>
        </w:tabs>
        <w:ind w:left="720" w:hanging="360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Propuesta metodológica. </w:t>
      </w: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Breve descripción de la estrategia seleccionada y su justificación en relación a los problemas y a las/los participantes, señalando metas y actividades (máximo 200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Justificación de las actividades artísticas y culturales propuestas en relación a la problemática a abordar </w:t>
      </w: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(máximo 300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widowControl w:val="1"/>
        <w:numPr>
          <w:ilvl w:val="0"/>
          <w:numId w:val="1"/>
        </w:numPr>
        <w:tabs>
          <w:tab w:val="left" w:leader="none" w:pos="21504"/>
        </w:tabs>
        <w:ind w:left="720" w:hanging="360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Vinculación con el medio. </w:t>
      </w: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Formas concretas de participación de los actores miembros de las organizaciones/instituciones participantes del proyecto en sus distintas etapas, como así también el posible financiamiento externo (máximo 500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Impacto cultural, artístico y social previsto</w:t>
      </w: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 en relación a la capacidad de transformación de prácticas pre-existentes.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Factibilidad y sustentabilidad del proyecto. </w:t>
      </w: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Adecuación entre recursos disponibles y solicitados, equipo, tareas y tiempos previstos para el desarrollo y continuidad del proyecto. (máximo 200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widowControl w:val="1"/>
        <w:numPr>
          <w:ilvl w:val="0"/>
          <w:numId w:val="1"/>
        </w:numPr>
        <w:tabs>
          <w:tab w:val="left" w:leader="none" w:pos="21504"/>
        </w:tabs>
        <w:ind w:left="720" w:hanging="360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Articulación con la docencia y la investigación. </w:t>
      </w: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Vinculación con los contenidos de currículos de grado, como también con líneas de producción, investigación y desarrollo (máximo 300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widowControl w:val="1"/>
        <w:numPr>
          <w:ilvl w:val="0"/>
          <w:numId w:val="1"/>
        </w:numPr>
        <w:tabs>
          <w:tab w:val="left" w:leader="none" w:pos="21504"/>
        </w:tabs>
        <w:ind w:left="720" w:hanging="360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Mecanismos internos previstos de seguimiento y autoevaluación </w:t>
      </w: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(máximo 150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1"/>
        <w:widowControl w:val="1"/>
        <w:numPr>
          <w:ilvl w:val="0"/>
          <w:numId w:val="1"/>
        </w:numPr>
        <w:tabs>
          <w:tab w:val="left" w:leader="none" w:pos="21504"/>
        </w:tabs>
        <w:ind w:left="720" w:hanging="360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Bibliografía. </w:t>
      </w: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Podés enunciar aquí bibliografía de referencia del proyecto (máximo 200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widowControl w:val="1"/>
        <w:numPr>
          <w:ilvl w:val="0"/>
          <w:numId w:val="1"/>
        </w:numPr>
        <w:tabs>
          <w:tab w:val="left" w:leader="none" w:pos="21504"/>
        </w:tabs>
        <w:ind w:left="720" w:hanging="360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Antecedentes del equipo de trabajo </w:t>
      </w: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Si el equipo se conformó previamente a esta convocatoria, podés incluir esa trayectoria (opcional y no excluyente).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50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Equipo de Trabajo</w:t>
      </w: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En este apartado deberás descargar y completar archivo “Equipo de Trabajo”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numPr>
          <w:ilvl w:val="0"/>
          <w:numId w:val="1"/>
        </w:numPr>
        <w:tabs>
          <w:tab w:val="left" w:leader="none" w:pos="708"/>
          <w:tab w:val="center" w:leader="none" w:pos="4252"/>
          <w:tab w:val="right" w:leader="none" w:pos="8504"/>
        </w:tabs>
        <w:ind w:left="720" w:hanging="360"/>
        <w:rPr>
          <w:rFonts w:ascii="Arial" w:cs="Arial" w:eastAsia="Arial" w:hAnsi="Arial"/>
          <w:color w:val="00000a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Justificación del financiamiento solicitado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 (máximo 300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numPr>
          <w:ilvl w:val="0"/>
          <w:numId w:val="1"/>
        </w:numPr>
        <w:tabs>
          <w:tab w:val="left" w:leader="none" w:pos="708"/>
          <w:tab w:val="center" w:leader="none" w:pos="4252"/>
          <w:tab w:val="right" w:leader="none" w:pos="8504"/>
        </w:tabs>
        <w:ind w:left="720" w:hanging="360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Presupuesto. 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En este apartado deberás descargar y completar archivo “Presupuesto”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numPr>
          <w:ilvl w:val="0"/>
          <w:numId w:val="1"/>
        </w:numPr>
        <w:tabs>
          <w:tab w:val="left" w:leader="none" w:pos="708"/>
        </w:tabs>
        <w:ind w:left="720" w:hanging="360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Cronograma. 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En este apartado deberás descargar</w:t>
      </w: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 y adjuntar el archivo</w:t>
      </w:r>
      <w:r w:rsidDel="00000000" w:rsidR="00000000" w:rsidRPr="00000000">
        <w:rPr>
          <w:rFonts w:ascii="Arial" w:cs="Arial" w:eastAsia="Arial" w:hAnsi="Arial"/>
          <w:i w:val="1"/>
          <w:color w:val="2021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02124"/>
          <w:rtl w:val="0"/>
        </w:rPr>
        <w:t xml:space="preserve">"Cronograma"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ind w:left="720" w:right="-142" w:hanging="360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CV de los integrantes.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En el proceso de inscripción online deberás</w:t>
      </w:r>
      <w:r w:rsidDel="00000000" w:rsidR="00000000" w:rsidRPr="00000000">
        <w:rPr>
          <w:rFonts w:ascii="Arial" w:cs="Arial" w:eastAsia="Arial" w:hAnsi="Arial"/>
          <w:b w:val="1"/>
          <w:color w:val="00000a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adjuntar en formato digital un Curriculum Vitae nominal actualizado (de hasta 5 páginas) de todos/as los/as integrantes del equipo de trabajo 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pertenecientes a la UNC, donde se destaquen antecedentes vinculados a la práctica extensionista. Los CV tendrán carácter de Declaración Jurada.</w:t>
      </w:r>
    </w:p>
    <w:p w:rsidR="00000000" w:rsidDel="00000000" w:rsidP="00000000" w:rsidRDefault="00000000" w:rsidRPr="00000000" w14:paraId="0000004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7" w:w="11900" w:orient="portrait"/>
      <w:pgMar w:bottom="1134" w:top="1418" w:left="1276" w:right="1268" w:header="566.9291338582677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imbus Roman No9 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8"/>
        <w:tab w:val="right" w:leader="none" w:pos="8931"/>
      </w:tabs>
      <w:spacing w:after="0" w:before="708" w:line="240" w:lineRule="auto"/>
      <w:ind w:right="-433"/>
      <w:rPr/>
    </w:pPr>
    <w:r w:rsidDel="00000000" w:rsidR="00000000" w:rsidRPr="00000000">
      <w:rPr>
        <w:rFonts w:ascii="Nimbus Roman No9 L" w:cs="Nimbus Roman No9 L" w:eastAsia="Nimbus Roman No9 L" w:hAnsi="Nimbus Roman No9 L"/>
        <w:b w:val="0"/>
        <w:sz w:val="24"/>
        <w:szCs w:val="24"/>
        <w:rtl w:val="0"/>
      </w:rPr>
      <w:t xml:space="preserve">       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2181705</wp:posOffset>
          </wp:positionH>
          <wp:positionV relativeFrom="paragraph">
            <wp:posOffset>-228599</wp:posOffset>
          </wp:positionV>
          <wp:extent cx="1578704" cy="78613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8704" cy="7861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8"/>
        <w:tab w:val="right" w:leader="none" w:pos="8931"/>
      </w:tabs>
      <w:spacing w:after="0" w:before="0" w:line="240" w:lineRule="auto"/>
      <w:ind w:right="-433"/>
      <w:rPr/>
    </w:pPr>
    <w:r w:rsidDel="00000000" w:rsidR="00000000" w:rsidRPr="00000000">
      <w:rPr>
        <w:rFonts w:ascii="Nimbus Roman No9 L" w:cs="Nimbus Roman No9 L" w:eastAsia="Nimbus Roman No9 L" w:hAnsi="Nimbus Roman No9 L"/>
        <w:b w:val="0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Nimbus Roman No9 L" w:cs="Nimbus Roman No9 L" w:eastAsia="Nimbus Roman No9 L" w:hAnsi="Nimbus Roman No9 L"/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pPr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MYPOEnPLB+FcSI+HVgZKE0WKgA==">CgMxLjA4AHIhMWpFbmRwX05lUEtoYXozbVF4b2h4RElMUXM1akpobGhB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