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602" w:rsidRPr="00A10219" w:rsidRDefault="00EB6602" w:rsidP="00EB6602">
      <w:pPr>
        <w:spacing w:line="480" w:lineRule="auto"/>
        <w:jc w:val="center"/>
        <w:rPr>
          <w:b/>
        </w:rPr>
      </w:pPr>
    </w:p>
    <w:p w:rsidR="00A4404A" w:rsidRPr="00A10219" w:rsidRDefault="00A4404A" w:rsidP="00EB6602">
      <w:pPr>
        <w:spacing w:line="480" w:lineRule="auto"/>
        <w:jc w:val="center"/>
        <w:rPr>
          <w:b/>
        </w:rPr>
      </w:pPr>
      <w:r w:rsidRPr="00A10219">
        <w:rPr>
          <w:b/>
        </w:rPr>
        <w:t xml:space="preserve">DECLARACIÓN JURADA </w:t>
      </w:r>
    </w:p>
    <w:p w:rsidR="00A4404A" w:rsidRPr="00A10219" w:rsidRDefault="00A4404A" w:rsidP="00A4404A">
      <w:pPr>
        <w:spacing w:line="480" w:lineRule="auto"/>
        <w:jc w:val="center"/>
        <w:rPr>
          <w:b/>
        </w:rPr>
      </w:pPr>
    </w:p>
    <w:p w:rsidR="00696B6D" w:rsidRPr="00932493" w:rsidRDefault="00A1619B" w:rsidP="00CB2E11">
      <w:pPr>
        <w:spacing w:line="480" w:lineRule="auto"/>
        <w:jc w:val="both"/>
        <w:rPr>
          <w:i/>
        </w:rPr>
      </w:pPr>
      <w:r w:rsidRPr="00A10219">
        <w:t xml:space="preserve">Sr. Director </w:t>
      </w:r>
      <w:r w:rsidR="00156040" w:rsidRPr="00A10219">
        <w:t xml:space="preserve">General </w:t>
      </w:r>
      <w:r w:rsidR="004A032C">
        <w:t>del FONCYT</w:t>
      </w:r>
    </w:p>
    <w:p w:rsidR="00A35036" w:rsidRPr="00A10219" w:rsidRDefault="00695DD8" w:rsidP="00CB2E11">
      <w:pPr>
        <w:spacing w:line="480" w:lineRule="auto"/>
        <w:jc w:val="both"/>
      </w:pPr>
      <w:r>
        <w:t>Lic. Carlos Cassanello</w:t>
      </w:r>
    </w:p>
    <w:p w:rsidR="00A35036" w:rsidRPr="00A10219" w:rsidRDefault="00156040" w:rsidP="00CB2E11">
      <w:pPr>
        <w:spacing w:line="480" w:lineRule="auto"/>
        <w:jc w:val="both"/>
      </w:pPr>
      <w:r w:rsidRPr="00A10219">
        <w:t>S/D</w:t>
      </w:r>
    </w:p>
    <w:p w:rsidR="00A1619B" w:rsidRPr="00A10219" w:rsidRDefault="00A1619B" w:rsidP="00CB2E11">
      <w:pPr>
        <w:spacing w:line="480" w:lineRule="auto"/>
        <w:jc w:val="both"/>
      </w:pPr>
    </w:p>
    <w:p w:rsidR="00A1619B" w:rsidRPr="00A10219" w:rsidRDefault="00A35036" w:rsidP="002922B7">
      <w:pPr>
        <w:spacing w:line="360" w:lineRule="auto"/>
        <w:ind w:firstLine="284"/>
        <w:jc w:val="both"/>
      </w:pPr>
      <w:r w:rsidRPr="002C1CA3">
        <w:rPr>
          <w:b/>
          <w:i/>
        </w:rPr>
        <w:t>(Nombre y Apellido del IR</w:t>
      </w:r>
      <w:r w:rsidRPr="008A6912">
        <w:rPr>
          <w:i/>
        </w:rPr>
        <w:t>)</w:t>
      </w:r>
      <w:r w:rsidR="008A6912">
        <w:t xml:space="preserve"> </w:t>
      </w:r>
      <w:r w:rsidRPr="00A10219">
        <w:t>………………………………………….</w:t>
      </w:r>
      <w:r w:rsidR="00A1619B" w:rsidRPr="00A10219">
        <w:t>, en mi carácter de I</w:t>
      </w:r>
      <w:r w:rsidRPr="00A10219">
        <w:t xml:space="preserve">nvestigador </w:t>
      </w:r>
      <w:r w:rsidR="00CB2E11" w:rsidRPr="00A10219">
        <w:t>R</w:t>
      </w:r>
      <w:r w:rsidRPr="00A10219">
        <w:t xml:space="preserve">esponsable </w:t>
      </w:r>
      <w:r w:rsidR="00A1619B" w:rsidRPr="00A10219">
        <w:t>del Proyecto</w:t>
      </w:r>
      <w:r w:rsidR="00F02994">
        <w:t xml:space="preserve"> Nº………</w:t>
      </w:r>
      <w:r w:rsidR="00A1619B" w:rsidRPr="00A10219">
        <w:t>denominado “</w:t>
      </w:r>
      <w:r w:rsidRPr="00A10219">
        <w:t>…………………………………………………………………………………</w:t>
      </w:r>
      <w:r w:rsidR="00A1619B" w:rsidRPr="00A10219">
        <w:t xml:space="preserve">” en </w:t>
      </w:r>
      <w:r w:rsidR="00CB2E11" w:rsidRPr="00A10219">
        <w:t>e</w:t>
      </w:r>
      <w:r w:rsidRPr="00A10219">
        <w:t xml:space="preserve">l marco de la Convocatoria </w:t>
      </w:r>
      <w:r w:rsidRPr="002C1CA3">
        <w:rPr>
          <w:b/>
          <w:i/>
        </w:rPr>
        <w:t>(línea y año</w:t>
      </w:r>
      <w:r w:rsidRPr="008A6912">
        <w:rPr>
          <w:i/>
        </w:rPr>
        <w:t>)</w:t>
      </w:r>
      <w:r w:rsidR="008A6912">
        <w:t xml:space="preserve"> </w:t>
      </w:r>
      <w:r w:rsidR="00F02994">
        <w:t>………………………</w:t>
      </w:r>
      <w:r w:rsidR="00A1619B" w:rsidRPr="00A10219">
        <w:t xml:space="preserve">, manifiesto </w:t>
      </w:r>
      <w:r w:rsidR="00156040" w:rsidRPr="00A10219">
        <w:t>e</w:t>
      </w:r>
      <w:r w:rsidR="00A1619B" w:rsidRPr="00A10219">
        <w:t>n carácter de DECLARACIÓN JURADA lo siguiente:</w:t>
      </w:r>
    </w:p>
    <w:p w:rsidR="00A1619B" w:rsidRPr="00A10219" w:rsidRDefault="00A1619B" w:rsidP="00E44EF6">
      <w:pPr>
        <w:spacing w:line="360" w:lineRule="auto"/>
        <w:jc w:val="both"/>
      </w:pPr>
    </w:p>
    <w:p w:rsidR="00A35036" w:rsidRPr="00A10219" w:rsidRDefault="00A1619B" w:rsidP="00E44EF6">
      <w:pPr>
        <w:numPr>
          <w:ilvl w:val="0"/>
          <w:numId w:val="1"/>
        </w:numPr>
        <w:spacing w:line="360" w:lineRule="auto"/>
        <w:jc w:val="both"/>
      </w:pPr>
      <w:r w:rsidRPr="00A10219">
        <w:t xml:space="preserve">Que en el marco del proyecto identificado en el encabezado se contempla la </w:t>
      </w:r>
      <w:r w:rsidR="00C2233E" w:rsidRPr="00C2233E">
        <w:rPr>
          <w:b/>
        </w:rPr>
        <w:t>publicación</w:t>
      </w:r>
      <w:r w:rsidRPr="00C2233E">
        <w:rPr>
          <w:b/>
        </w:rPr>
        <w:t xml:space="preserve"> </w:t>
      </w:r>
      <w:r w:rsidR="00C2233E" w:rsidRPr="00C2233E">
        <w:rPr>
          <w:b/>
        </w:rPr>
        <w:t>en revista</w:t>
      </w:r>
      <w:r w:rsidR="00AC6C48">
        <w:rPr>
          <w:b/>
        </w:rPr>
        <w:t>/libro</w:t>
      </w:r>
      <w:r w:rsidR="00C2233E" w:rsidRPr="00C2233E">
        <w:rPr>
          <w:b/>
        </w:rPr>
        <w:t xml:space="preserve"> científic</w:t>
      </w:r>
      <w:r w:rsidR="00AC6C48">
        <w:rPr>
          <w:b/>
        </w:rPr>
        <w:t>o</w:t>
      </w:r>
      <w:r w:rsidR="00C2233E" w:rsidRPr="00C2233E">
        <w:rPr>
          <w:b/>
        </w:rPr>
        <w:t xml:space="preserve"> de alto impacto y perteneciente al área de incumbencia del proyecto de referencia</w:t>
      </w:r>
      <w:r w:rsidR="000B4E3B" w:rsidRPr="00A10219">
        <w:t xml:space="preserve">, </w:t>
      </w:r>
      <w:r w:rsidRPr="00A10219">
        <w:t>cuyas característica</w:t>
      </w:r>
      <w:r w:rsidR="00A9076D">
        <w:t>s</w:t>
      </w:r>
      <w:r w:rsidR="00CB2E11" w:rsidRPr="00A10219">
        <w:t xml:space="preserve"> se detallan en el A</w:t>
      </w:r>
      <w:r w:rsidR="00C1657C" w:rsidRPr="00A10219">
        <w:t>NEXO I del presente instrumento.</w:t>
      </w:r>
    </w:p>
    <w:p w:rsidR="00A35036" w:rsidRPr="00A10219" w:rsidRDefault="00A35036" w:rsidP="00E44EF6">
      <w:pPr>
        <w:numPr>
          <w:ilvl w:val="0"/>
          <w:numId w:val="1"/>
        </w:numPr>
        <w:spacing w:line="360" w:lineRule="auto"/>
        <w:jc w:val="both"/>
      </w:pPr>
      <w:r w:rsidRPr="00A10219">
        <w:t>Que se ha puesto toda la diligencia debida</w:t>
      </w:r>
      <w:r w:rsidR="00156040" w:rsidRPr="00A10219">
        <w:t>,</w:t>
      </w:r>
      <w:r w:rsidRPr="00A10219">
        <w:t xml:space="preserve"> a fin de implementar la investiga</w:t>
      </w:r>
      <w:r w:rsidR="00065394" w:rsidRPr="00A10219">
        <w:t xml:space="preserve">ción de mercado correspondiente, por la que se </w:t>
      </w:r>
      <w:r w:rsidRPr="00A10219">
        <w:t xml:space="preserve"> </w:t>
      </w:r>
      <w:r w:rsidR="00551D76" w:rsidRPr="00A10219">
        <w:t xml:space="preserve">determinó que </w:t>
      </w:r>
      <w:r w:rsidR="00C2233E">
        <w:t>la única</w:t>
      </w:r>
      <w:r w:rsidR="00551D76" w:rsidRPr="00A10219">
        <w:t xml:space="preserve"> </w:t>
      </w:r>
      <w:r w:rsidR="00C2233E">
        <w:t>revista</w:t>
      </w:r>
      <w:r w:rsidR="005F61A6" w:rsidRPr="00A10219">
        <w:t>, a nivel local e internacional,</w:t>
      </w:r>
      <w:r w:rsidR="00551D76" w:rsidRPr="00A10219">
        <w:t xml:space="preserve"> que cumple con las exigencias establecidas en el proy</w:t>
      </w:r>
      <w:r w:rsidR="00B24BA8">
        <w:t>ecto es</w:t>
      </w:r>
      <w:r w:rsidR="001F320D">
        <w:t xml:space="preserve">: </w:t>
      </w:r>
      <w:r w:rsidR="00653900" w:rsidRPr="008A6912">
        <w:rPr>
          <w:i/>
        </w:rPr>
        <w:t>(</w:t>
      </w:r>
      <w:r w:rsidR="001F320D" w:rsidRPr="008A6912">
        <w:rPr>
          <w:b/>
          <w:i/>
        </w:rPr>
        <w:t>especifi</w:t>
      </w:r>
      <w:r w:rsidR="0073165C">
        <w:rPr>
          <w:b/>
          <w:i/>
        </w:rPr>
        <w:t xml:space="preserve">car </w:t>
      </w:r>
      <w:r w:rsidR="00C2233E">
        <w:rPr>
          <w:b/>
          <w:i/>
        </w:rPr>
        <w:t>la revista</w:t>
      </w:r>
      <w:r w:rsidR="00AC6C48">
        <w:rPr>
          <w:b/>
          <w:i/>
        </w:rPr>
        <w:t>/libro</w:t>
      </w:r>
      <w:r w:rsidR="00653900">
        <w:rPr>
          <w:b/>
        </w:rPr>
        <w:t>)……………</w:t>
      </w:r>
      <w:r w:rsidR="00A9076D">
        <w:rPr>
          <w:b/>
        </w:rPr>
        <w:t>…………………………</w:t>
      </w:r>
      <w:r w:rsidR="00653900">
        <w:rPr>
          <w:b/>
        </w:rPr>
        <w:t>.</w:t>
      </w:r>
      <w:r w:rsidR="001F320D">
        <w:t xml:space="preserve">, </w:t>
      </w:r>
      <w:r w:rsidR="007D587F">
        <w:t>por las</w:t>
      </w:r>
      <w:r w:rsidR="005861A1" w:rsidRPr="00A10219">
        <w:t xml:space="preserve"> </w:t>
      </w:r>
      <w:r w:rsidR="00156040" w:rsidRPr="00A10219">
        <w:t>razones que se detallan en el ANEXO II.</w:t>
      </w:r>
      <w:r w:rsidR="00551D76" w:rsidRPr="00A10219">
        <w:t xml:space="preserve"> </w:t>
      </w:r>
    </w:p>
    <w:p w:rsidR="00932493" w:rsidRPr="0073165C" w:rsidRDefault="00A1619B" w:rsidP="00291521">
      <w:pPr>
        <w:numPr>
          <w:ilvl w:val="0"/>
          <w:numId w:val="1"/>
        </w:numPr>
        <w:spacing w:line="360" w:lineRule="auto"/>
        <w:jc w:val="both"/>
        <w:rPr>
          <w:i/>
        </w:rPr>
      </w:pPr>
      <w:r w:rsidRPr="0073165C">
        <w:t xml:space="preserve">Que </w:t>
      </w:r>
      <w:r w:rsidR="00551D76" w:rsidRPr="0073165C">
        <w:t>de la misma</w:t>
      </w:r>
      <w:r w:rsidR="00156040" w:rsidRPr="0073165C">
        <w:t xml:space="preserve"> exploración de mercado </w:t>
      </w:r>
      <w:r w:rsidR="00551D76" w:rsidRPr="0073165C">
        <w:t>resulta qu</w:t>
      </w:r>
      <w:r w:rsidR="00C2233E">
        <w:t xml:space="preserve">e la única firma proveedora de la publicación </w:t>
      </w:r>
      <w:r w:rsidR="00551D76" w:rsidRPr="0073165C">
        <w:t>menciona</w:t>
      </w:r>
      <w:r w:rsidR="00C2233E">
        <w:t>da</w:t>
      </w:r>
      <w:r w:rsidR="00932493" w:rsidRPr="0073165C">
        <w:t xml:space="preserve"> en el punto 2</w:t>
      </w:r>
      <w:r w:rsidR="00551D76" w:rsidRPr="0073165C">
        <w:t xml:space="preserve"> </w:t>
      </w:r>
      <w:r w:rsidR="00156040" w:rsidRPr="0073165C">
        <w:t>es</w:t>
      </w:r>
      <w:r w:rsidR="00C1657C" w:rsidRPr="0073165C">
        <w:t xml:space="preserve">: </w:t>
      </w:r>
      <w:r w:rsidR="00156040" w:rsidRPr="0073165C">
        <w:rPr>
          <w:i/>
        </w:rPr>
        <w:t>(</w:t>
      </w:r>
      <w:r w:rsidR="00156040" w:rsidRPr="0073165C">
        <w:rPr>
          <w:b/>
          <w:i/>
        </w:rPr>
        <w:t xml:space="preserve">especificar </w:t>
      </w:r>
      <w:r w:rsidR="00C1657C" w:rsidRPr="0073165C">
        <w:rPr>
          <w:b/>
          <w:i/>
        </w:rPr>
        <w:t>fi</w:t>
      </w:r>
      <w:r w:rsidR="00156040" w:rsidRPr="0073165C">
        <w:rPr>
          <w:b/>
          <w:i/>
        </w:rPr>
        <w:t>rma</w:t>
      </w:r>
      <w:r w:rsidR="00156040" w:rsidRPr="0073165C">
        <w:rPr>
          <w:i/>
        </w:rPr>
        <w:t>)</w:t>
      </w:r>
      <w:r w:rsidR="00F02994" w:rsidRPr="0073165C">
        <w:t>…………</w:t>
      </w:r>
      <w:r w:rsidR="00A9076D">
        <w:t>………..</w:t>
      </w:r>
    </w:p>
    <w:p w:rsidR="00291521" w:rsidRDefault="00291521" w:rsidP="00291521">
      <w:pPr>
        <w:numPr>
          <w:ilvl w:val="0"/>
          <w:numId w:val="1"/>
        </w:numPr>
        <w:spacing w:line="360" w:lineRule="auto"/>
        <w:jc w:val="both"/>
      </w:pPr>
      <w:r>
        <w:t xml:space="preserve">El inciso de la cláusula </w:t>
      </w:r>
      <w:r w:rsidRPr="009B1658">
        <w:t>3.</w:t>
      </w:r>
      <w:r>
        <w:t>6</w:t>
      </w:r>
      <w:r w:rsidRPr="009B1658">
        <w:t xml:space="preserve"> de</w:t>
      </w:r>
      <w:r>
        <w:t xml:space="preserve"> las </w:t>
      </w:r>
      <w:r w:rsidRPr="00D36ED6">
        <w:rPr>
          <w:sz w:val="22"/>
          <w:szCs w:val="22"/>
        </w:rPr>
        <w:t>Políticas para la Adquisición de Bienes y Obras financiados por el Banco Interamericano de Desarrollo que justifica la contratación directa es:</w:t>
      </w:r>
      <w:r>
        <w:t xml:space="preserve"> </w:t>
      </w:r>
    </w:p>
    <w:p w:rsidR="00291521" w:rsidRDefault="00291521" w:rsidP="00291521">
      <w:pPr>
        <w:spacing w:line="360" w:lineRule="auto"/>
        <w:jc w:val="both"/>
      </w:pPr>
    </w:p>
    <w:p w:rsidR="006742EE" w:rsidRDefault="006261E6" w:rsidP="002922B7">
      <w:pPr>
        <w:spacing w:line="360" w:lineRule="auto"/>
        <w:ind w:left="360"/>
        <w:jc w:val="both"/>
      </w:pPr>
      <w:r>
        <w:rPr>
          <w:noProof/>
          <w:lang w:eastAsia="es-AR"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32385</wp:posOffset>
                </wp:positionH>
                <wp:positionV relativeFrom="paragraph">
                  <wp:posOffset>76200</wp:posOffset>
                </wp:positionV>
                <wp:extent cx="111760" cy="111760"/>
                <wp:effectExtent l="13335" t="9525" r="8255" b="12065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760" cy="111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2.55pt;margin-top:6pt;width:8.8pt;height:8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"/>
            </w:pict>
          </mc:Fallback>
        </mc:AlternateContent>
      </w:r>
      <w:r w:rsidR="00291521" w:rsidRPr="00894D66">
        <w:t xml:space="preserve">a) </w:t>
      </w:r>
      <w:r w:rsidR="00291521" w:rsidRPr="00291521">
        <w:t xml:space="preserve">un contrato existente para la ejecución de obras o el suministro de bienes, adjudicado de conformidad con procedimientos aceptables para el Banco, puede ampliarse para incluir bienes u obras adicionales de carácter similar. </w:t>
      </w:r>
    </w:p>
    <w:p w:rsidR="006742EE" w:rsidRDefault="006261E6" w:rsidP="002922B7">
      <w:pPr>
        <w:spacing w:line="360" w:lineRule="auto"/>
        <w:ind w:left="360"/>
        <w:jc w:val="both"/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32385</wp:posOffset>
                </wp:positionH>
                <wp:positionV relativeFrom="paragraph">
                  <wp:posOffset>40005</wp:posOffset>
                </wp:positionV>
                <wp:extent cx="111760" cy="111760"/>
                <wp:effectExtent l="13335" t="11430" r="8255" b="1016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760" cy="111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2.55pt;margin-top:3.15pt;width:8.8pt;height:8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"/>
            </w:pict>
          </mc:Fallback>
        </mc:AlternateContent>
      </w:r>
      <w:r w:rsidR="00291521" w:rsidRPr="00894D66">
        <w:t>b)</w:t>
      </w:r>
      <w:r w:rsidR="00291521">
        <w:t xml:space="preserve"> </w:t>
      </w:r>
      <w:r w:rsidR="00291521" w:rsidRPr="00291521">
        <w:t xml:space="preserve">la estandarización de equipo o de repuestos, con fines de compatibilidad con el equipo existente, puede justificar compras adicionales al proveedor original. </w:t>
      </w:r>
    </w:p>
    <w:p w:rsidR="002A0A8E" w:rsidRPr="00894D66" w:rsidRDefault="00995AEA" w:rsidP="00995AEA">
      <w:pPr>
        <w:spacing w:line="360" w:lineRule="auto"/>
        <w:jc w:val="both"/>
      </w:pPr>
      <w:r>
        <w:rPr>
          <w:rFonts w:ascii="MS Gothic" w:eastAsia="MS Gothic" w:hAnsi="MS Gothic" w:hint="eastAsia"/>
          <w:lang w:val="es-ES_tradnl"/>
        </w:rPr>
        <w:t>☒</w:t>
      </w:r>
      <w:r>
        <w:rPr>
          <w:rFonts w:ascii="MS Gothic" w:eastAsia="MS Gothic" w:hAnsi="MS Gothic"/>
          <w:lang w:val="es-ES_tradnl"/>
        </w:rPr>
        <w:t xml:space="preserve"> </w:t>
      </w:r>
      <w:r w:rsidR="002A0A8E">
        <w:rPr>
          <w:b/>
        </w:rPr>
        <w:t>c) la publicación requerida</w:t>
      </w:r>
      <w:r w:rsidR="00291521" w:rsidRPr="00C2233E">
        <w:rPr>
          <w:b/>
        </w:rPr>
        <w:t xml:space="preserve"> puede </w:t>
      </w:r>
      <w:r w:rsidR="00AC6C48">
        <w:rPr>
          <w:b/>
        </w:rPr>
        <w:t>ser efectuada en una sola firma editora</w:t>
      </w:r>
      <w:r w:rsidR="00291521">
        <w:t>;</w:t>
      </w:r>
    </w:p>
    <w:p w:rsidR="00291521" w:rsidRPr="00894D66" w:rsidRDefault="006261E6" w:rsidP="002922B7">
      <w:pPr>
        <w:spacing w:line="360" w:lineRule="auto"/>
        <w:ind w:left="360"/>
        <w:jc w:val="both"/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32385</wp:posOffset>
                </wp:positionH>
                <wp:positionV relativeFrom="paragraph">
                  <wp:posOffset>45085</wp:posOffset>
                </wp:positionV>
                <wp:extent cx="111760" cy="111760"/>
                <wp:effectExtent l="13335" t="6985" r="8255" b="508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760" cy="111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2.55pt;margin-top:3.55pt;width:8.8pt;height:8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"/>
            </w:pict>
          </mc:Fallback>
        </mc:AlternateContent>
      </w:r>
      <w:r w:rsidR="00291521" w:rsidRPr="00894D66">
        <w:t xml:space="preserve">d) </w:t>
      </w:r>
      <w:r w:rsidR="007E3A1A" w:rsidRPr="007E3A1A">
        <w:t>el contratista responsable del diseño de un proceso exige la compra de elementos críticos de un proveedor determinado como condición de mantener</w:t>
      </w:r>
      <w:r w:rsidR="002A0A8E">
        <w:t xml:space="preserve"> su garantía de cumplimiento.</w:t>
      </w:r>
    </w:p>
    <w:p w:rsidR="00291521" w:rsidRPr="00894D66" w:rsidRDefault="00291521" w:rsidP="00291521">
      <w:pPr>
        <w:spacing w:line="360" w:lineRule="auto"/>
        <w:ind w:left="360"/>
        <w:jc w:val="both"/>
      </w:pPr>
    </w:p>
    <w:p w:rsidR="00291521" w:rsidRDefault="00291521" w:rsidP="00291521">
      <w:pPr>
        <w:spacing w:line="360" w:lineRule="auto"/>
        <w:jc w:val="both"/>
      </w:pPr>
    </w:p>
    <w:p w:rsidR="00291521" w:rsidRPr="00291521" w:rsidRDefault="00291521" w:rsidP="00291521">
      <w:pPr>
        <w:spacing w:line="360" w:lineRule="auto"/>
        <w:ind w:left="360"/>
        <w:jc w:val="both"/>
        <w:rPr>
          <w:i/>
          <w:highlight w:val="yellow"/>
        </w:rPr>
      </w:pPr>
    </w:p>
    <w:p w:rsidR="00EB7D9E" w:rsidRPr="00EB7D9E" w:rsidRDefault="00EB7D9E" w:rsidP="00EB7D9E">
      <w:pPr>
        <w:spacing w:line="360" w:lineRule="auto"/>
        <w:ind w:left="360"/>
        <w:jc w:val="both"/>
        <w:rPr>
          <w:i/>
          <w:highlight w:val="yellow"/>
        </w:rPr>
      </w:pPr>
    </w:p>
    <w:p w:rsidR="00551D76" w:rsidRDefault="00551D76" w:rsidP="00551D76">
      <w:pPr>
        <w:spacing w:line="360" w:lineRule="auto"/>
        <w:ind w:left="284"/>
      </w:pPr>
    </w:p>
    <w:p w:rsidR="004B7254" w:rsidRPr="00A10219" w:rsidRDefault="004B7254" w:rsidP="00551D76">
      <w:pPr>
        <w:spacing w:line="360" w:lineRule="auto"/>
        <w:ind w:left="284"/>
      </w:pPr>
    </w:p>
    <w:p w:rsidR="00D17FC2" w:rsidRPr="00A10219" w:rsidRDefault="00A4404A" w:rsidP="00D17FC2">
      <w:pPr>
        <w:spacing w:line="360" w:lineRule="auto"/>
        <w:ind w:left="284"/>
      </w:pPr>
      <w:r w:rsidRPr="00A10219">
        <w:t xml:space="preserve">………………………               </w:t>
      </w:r>
      <w:r w:rsidR="00EB6602" w:rsidRPr="00A10219">
        <w:tab/>
      </w:r>
      <w:r w:rsidR="00EB6602" w:rsidRPr="00A10219">
        <w:tab/>
      </w:r>
      <w:r w:rsidR="00EB6602" w:rsidRPr="00A10219">
        <w:tab/>
        <w:t>……………………………………...</w:t>
      </w:r>
      <w:r w:rsidRPr="00A10219">
        <w:t xml:space="preserve">                   </w:t>
      </w:r>
      <w:r w:rsidR="00D17FC2" w:rsidRPr="00A10219">
        <w:t xml:space="preserve">                    </w:t>
      </w:r>
    </w:p>
    <w:p w:rsidR="00A4404A" w:rsidRPr="00A10219" w:rsidRDefault="00EB6602" w:rsidP="00EB6602">
      <w:pPr>
        <w:spacing w:line="360" w:lineRule="auto"/>
        <w:ind w:firstLine="708"/>
      </w:pPr>
      <w:r w:rsidRPr="00A10219">
        <w:t xml:space="preserve">Lugar y Fecha </w:t>
      </w:r>
      <w:r w:rsidRPr="00A10219">
        <w:tab/>
      </w:r>
      <w:r w:rsidRPr="00A10219">
        <w:tab/>
      </w:r>
      <w:r w:rsidRPr="00A10219">
        <w:tab/>
      </w:r>
      <w:r w:rsidRPr="00A10219">
        <w:tab/>
      </w:r>
      <w:r w:rsidRPr="00A10219">
        <w:tab/>
        <w:t>Firma y aclaración del IR</w:t>
      </w:r>
    </w:p>
    <w:p w:rsidR="00D17FC2" w:rsidRPr="00A10219" w:rsidRDefault="00D17FC2" w:rsidP="00A4404A">
      <w:pPr>
        <w:spacing w:line="360" w:lineRule="auto"/>
        <w:ind w:left="284"/>
      </w:pPr>
    </w:p>
    <w:p w:rsidR="001332ED" w:rsidRPr="00A10219" w:rsidRDefault="001332ED" w:rsidP="00A4404A">
      <w:pPr>
        <w:spacing w:line="360" w:lineRule="auto"/>
        <w:ind w:left="284"/>
      </w:pPr>
    </w:p>
    <w:p w:rsidR="00065394" w:rsidRPr="00A10219" w:rsidRDefault="00065394" w:rsidP="00A4404A">
      <w:pPr>
        <w:spacing w:line="360" w:lineRule="auto"/>
        <w:ind w:left="284"/>
      </w:pPr>
    </w:p>
    <w:p w:rsidR="001332ED" w:rsidRPr="00A10219" w:rsidRDefault="001332ED" w:rsidP="00A4404A">
      <w:pPr>
        <w:spacing w:line="360" w:lineRule="auto"/>
        <w:ind w:left="284"/>
      </w:pPr>
    </w:p>
    <w:p w:rsidR="00932493" w:rsidRDefault="00932493" w:rsidP="00E44EF6">
      <w:pPr>
        <w:spacing w:line="360" w:lineRule="auto"/>
        <w:ind w:left="284"/>
        <w:jc w:val="center"/>
        <w:rPr>
          <w:b/>
        </w:rPr>
      </w:pPr>
      <w:r>
        <w:rPr>
          <w:b/>
        </w:rPr>
        <w:br w:type="page"/>
      </w:r>
    </w:p>
    <w:p w:rsidR="001332ED" w:rsidRPr="00A10219" w:rsidRDefault="00A92EE7" w:rsidP="00E44EF6">
      <w:pPr>
        <w:spacing w:line="360" w:lineRule="auto"/>
        <w:ind w:left="284"/>
        <w:jc w:val="center"/>
        <w:rPr>
          <w:b/>
        </w:rPr>
      </w:pPr>
      <w:r w:rsidRPr="00A10219">
        <w:rPr>
          <w:b/>
        </w:rPr>
        <w:lastRenderedPageBreak/>
        <w:t>ANEXO</w:t>
      </w:r>
      <w:r w:rsidR="00141DEF" w:rsidRPr="00A10219">
        <w:rPr>
          <w:b/>
        </w:rPr>
        <w:t xml:space="preserve"> I</w:t>
      </w:r>
    </w:p>
    <w:p w:rsidR="00141DEF" w:rsidRPr="00A10219" w:rsidRDefault="00141DEF" w:rsidP="00A4404A">
      <w:pPr>
        <w:spacing w:line="360" w:lineRule="auto"/>
        <w:ind w:left="284"/>
      </w:pPr>
    </w:p>
    <w:p w:rsidR="00E44EF6" w:rsidRPr="00A10219" w:rsidRDefault="00A9076D" w:rsidP="00A4404A">
      <w:pPr>
        <w:spacing w:line="360" w:lineRule="auto"/>
        <w:ind w:left="284"/>
      </w:pPr>
      <w:r>
        <w:t xml:space="preserve">Indicar con una breve descripción </w:t>
      </w:r>
      <w:r w:rsidR="00C2233E">
        <w:t>la revista</w:t>
      </w:r>
      <w:r w:rsidR="00AC6C48">
        <w:t>/libro</w:t>
      </w:r>
      <w:r w:rsidR="00C2233E">
        <w:t xml:space="preserve"> </w:t>
      </w:r>
      <w:r w:rsidR="00AC6C48">
        <w:t>científico</w:t>
      </w:r>
      <w:r w:rsidR="002F1442">
        <w:t xml:space="preserve"> </w:t>
      </w:r>
      <w:r w:rsidR="00C2233E">
        <w:t>donde se propone realizar la publicación solicitada</w:t>
      </w:r>
      <w:r w:rsidR="004B7254">
        <w:t>:</w:t>
      </w:r>
    </w:p>
    <w:p w:rsidR="00141DEF" w:rsidRPr="00A10219" w:rsidRDefault="00E44EF6" w:rsidP="00FA5761">
      <w:pPr>
        <w:spacing w:line="360" w:lineRule="auto"/>
        <w:ind w:left="284"/>
      </w:pPr>
      <w:r w:rsidRPr="00A10219">
        <w:br w:type="page"/>
      </w:r>
    </w:p>
    <w:p w:rsidR="001332ED" w:rsidRPr="00A10219" w:rsidRDefault="001332ED" w:rsidP="00735049">
      <w:pPr>
        <w:spacing w:line="360" w:lineRule="auto"/>
        <w:ind w:left="284"/>
        <w:jc w:val="center"/>
        <w:rPr>
          <w:b/>
        </w:rPr>
      </w:pPr>
      <w:r w:rsidRPr="00A10219">
        <w:rPr>
          <w:b/>
        </w:rPr>
        <w:lastRenderedPageBreak/>
        <w:t>ANEXO II</w:t>
      </w:r>
    </w:p>
    <w:p w:rsidR="00141DEF" w:rsidRPr="00A10219" w:rsidRDefault="00141DEF" w:rsidP="00A4404A">
      <w:pPr>
        <w:spacing w:line="360" w:lineRule="auto"/>
        <w:ind w:left="284"/>
        <w:rPr>
          <w:b/>
        </w:rPr>
      </w:pPr>
    </w:p>
    <w:p w:rsidR="00E02FE6" w:rsidRDefault="00C2233E" w:rsidP="00A4404A">
      <w:pPr>
        <w:spacing w:line="360" w:lineRule="auto"/>
        <w:ind w:left="284"/>
        <w:rPr>
          <w:rFonts w:ascii="Arial" w:hAnsi="Arial" w:cs="Arial"/>
        </w:rPr>
      </w:pPr>
      <w:r>
        <w:t>La publicación en la revista</w:t>
      </w:r>
      <w:r w:rsidR="00AC6C48">
        <w:t>/libro</w:t>
      </w:r>
      <w:r w:rsidR="00362424" w:rsidRPr="00C2233E">
        <w:t>……</w:t>
      </w:r>
      <w:r w:rsidRPr="00C2233E">
        <w:t>…</w:t>
      </w:r>
      <w:r w:rsidRPr="00653900">
        <w:rPr>
          <w:b/>
        </w:rPr>
        <w:t xml:space="preserve"> </w:t>
      </w:r>
      <w:r w:rsidR="00A9076D">
        <w:rPr>
          <w:b/>
        </w:rPr>
        <w:t>………………………….</w:t>
      </w:r>
      <w:r w:rsidRPr="00653900">
        <w:rPr>
          <w:b/>
        </w:rPr>
        <w:t>(</w:t>
      </w:r>
      <w:r>
        <w:rPr>
          <w:b/>
          <w:i/>
        </w:rPr>
        <w:t>e</w:t>
      </w:r>
      <w:r w:rsidRPr="00C2233E">
        <w:rPr>
          <w:b/>
          <w:i/>
        </w:rPr>
        <w:t>specificar la revista</w:t>
      </w:r>
      <w:r w:rsidR="00AC6C48">
        <w:rPr>
          <w:b/>
          <w:i/>
        </w:rPr>
        <w:t>/libro</w:t>
      </w:r>
      <w:r w:rsidR="00362424" w:rsidRPr="00653900">
        <w:rPr>
          <w:b/>
        </w:rPr>
        <w:t>)</w:t>
      </w:r>
      <w:r w:rsidR="00362424">
        <w:t xml:space="preserve"> </w:t>
      </w:r>
      <w:r w:rsidR="001332ED" w:rsidRPr="00A10219">
        <w:t xml:space="preserve">es </w:t>
      </w:r>
      <w:r w:rsidR="00AC6C48">
        <w:t xml:space="preserve">el </w:t>
      </w:r>
      <w:r w:rsidR="001332ED" w:rsidRPr="004B7254">
        <w:rPr>
          <w:b/>
        </w:rPr>
        <w:t>úni</w:t>
      </w:r>
      <w:r w:rsidR="00AC6C48">
        <w:rPr>
          <w:b/>
        </w:rPr>
        <w:t xml:space="preserve">co medio </w:t>
      </w:r>
      <w:r w:rsidR="00AC6C48" w:rsidRPr="00AC6C48">
        <w:t>en</w:t>
      </w:r>
      <w:r w:rsidR="001332ED" w:rsidRPr="00A10219">
        <w:t xml:space="preserve"> </w:t>
      </w:r>
      <w:r w:rsidR="0010046C">
        <w:t xml:space="preserve">el </w:t>
      </w:r>
      <w:bookmarkStart w:id="0" w:name="_GoBack"/>
      <w:bookmarkEnd w:id="0"/>
      <w:r w:rsidR="001332ED" w:rsidRPr="00A10219">
        <w:t xml:space="preserve">que puede </w:t>
      </w:r>
      <w:r w:rsidR="00A9076D">
        <w:t xml:space="preserve">efectuarse </w:t>
      </w:r>
      <w:r w:rsidR="001332ED" w:rsidRPr="00A10219">
        <w:t>por las siguientes razones</w:t>
      </w:r>
      <w:r w:rsidR="00AC56FB">
        <w:t xml:space="preserve">: </w:t>
      </w:r>
      <w:r w:rsidR="00AC56FB" w:rsidRPr="0073165C">
        <w:rPr>
          <w:b/>
          <w:i/>
        </w:rPr>
        <w:t>(justificar</w:t>
      </w:r>
      <w:r w:rsidR="00932493" w:rsidRPr="0073165C">
        <w:rPr>
          <w:b/>
          <w:i/>
        </w:rPr>
        <w:t xml:space="preserve"> </w:t>
      </w:r>
      <w:r w:rsidR="004B7254" w:rsidRPr="0073165C">
        <w:rPr>
          <w:b/>
          <w:i/>
        </w:rPr>
        <w:t>en forma clara y detallada)</w:t>
      </w:r>
      <w:r w:rsidR="00F02994" w:rsidRPr="0073165C">
        <w:rPr>
          <w:b/>
          <w:i/>
        </w:rPr>
        <w:t>.</w:t>
      </w:r>
    </w:p>
    <w:p w:rsidR="00E02FE6" w:rsidRDefault="00E02FE6" w:rsidP="00A4404A">
      <w:pPr>
        <w:spacing w:line="360" w:lineRule="auto"/>
        <w:ind w:left="284"/>
        <w:rPr>
          <w:rFonts w:ascii="Arial" w:hAnsi="Arial" w:cs="Arial"/>
        </w:rPr>
      </w:pPr>
    </w:p>
    <w:p w:rsidR="001332ED" w:rsidRDefault="001332ED" w:rsidP="00A4404A">
      <w:pPr>
        <w:spacing w:line="360" w:lineRule="auto"/>
        <w:ind w:left="284"/>
        <w:rPr>
          <w:rFonts w:ascii="Arial" w:hAnsi="Arial" w:cs="Arial"/>
        </w:rPr>
      </w:pPr>
    </w:p>
    <w:p w:rsidR="001332ED" w:rsidRPr="00A4404A" w:rsidRDefault="001332ED" w:rsidP="00A4404A">
      <w:pPr>
        <w:spacing w:line="360" w:lineRule="auto"/>
        <w:ind w:left="284"/>
        <w:rPr>
          <w:rFonts w:ascii="Arial" w:hAnsi="Arial" w:cs="Arial"/>
        </w:rPr>
      </w:pPr>
    </w:p>
    <w:sectPr w:rsidR="001332ED" w:rsidRPr="00A4404A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585C" w:rsidRDefault="007F585C">
      <w:r>
        <w:separator/>
      </w:r>
    </w:p>
  </w:endnote>
  <w:endnote w:type="continuationSeparator" w:id="0">
    <w:p w:rsidR="007F585C" w:rsidRDefault="007F5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CA3" w:rsidRPr="004B7254" w:rsidRDefault="002C1CA3" w:rsidP="00D17FC2">
    <w:pPr>
      <w:pStyle w:val="Piedepgina"/>
      <w:jc w:val="center"/>
      <w:rPr>
        <w:rFonts w:ascii="Arial" w:hAnsi="Arial" w:cs="Arial"/>
        <w:b/>
        <w:color w:val="333333"/>
        <w:sz w:val="15"/>
        <w:szCs w:val="15"/>
        <w:lang w:val="es-ES"/>
      </w:rPr>
    </w:pPr>
    <w:r w:rsidRPr="004B7254">
      <w:rPr>
        <w:rFonts w:ascii="Arial" w:hAnsi="Arial" w:cs="Arial"/>
        <w:b/>
        <w:color w:val="333333"/>
        <w:sz w:val="15"/>
        <w:szCs w:val="15"/>
        <w:lang w:val="es-ES"/>
      </w:rPr>
      <w:t>Agencia Nacional de Promoción Científica y Tecnológica</w:t>
    </w:r>
  </w:p>
  <w:p w:rsidR="006261E6" w:rsidRDefault="006261E6" w:rsidP="006261E6">
    <w:pPr>
      <w:pStyle w:val="Piedepgina"/>
      <w:jc w:val="center"/>
      <w:rPr>
        <w:rFonts w:ascii="Arial" w:hAnsi="Arial" w:cs="Arial"/>
        <w:color w:val="333333"/>
        <w:sz w:val="15"/>
        <w:szCs w:val="15"/>
        <w:lang w:val="es-ES"/>
      </w:rPr>
    </w:pPr>
    <w:r w:rsidRPr="006261E6">
      <w:rPr>
        <w:rFonts w:ascii="Arial" w:hAnsi="Arial" w:cs="Arial"/>
        <w:color w:val="333333"/>
        <w:sz w:val="15"/>
        <w:szCs w:val="15"/>
        <w:lang w:val="es-ES"/>
      </w:rPr>
      <w:t>Secr</w:t>
    </w:r>
    <w:r>
      <w:rPr>
        <w:rFonts w:ascii="Arial" w:hAnsi="Arial" w:cs="Arial"/>
        <w:color w:val="333333"/>
        <w:sz w:val="15"/>
        <w:szCs w:val="15"/>
        <w:lang w:val="es-ES"/>
      </w:rPr>
      <w:t xml:space="preserve">etaría de Gobierno de Ciencia, </w:t>
    </w:r>
    <w:r w:rsidRPr="006261E6">
      <w:rPr>
        <w:rFonts w:ascii="Arial" w:hAnsi="Arial" w:cs="Arial"/>
        <w:color w:val="333333"/>
        <w:sz w:val="15"/>
        <w:szCs w:val="15"/>
        <w:lang w:val="es-ES"/>
      </w:rPr>
      <w:t xml:space="preserve">Tecnología e Innovación Productiva </w:t>
    </w:r>
  </w:p>
  <w:p w:rsidR="002C1CA3" w:rsidRPr="004B7254" w:rsidRDefault="002C1CA3" w:rsidP="006261E6">
    <w:pPr>
      <w:pStyle w:val="Piedepgina"/>
      <w:jc w:val="center"/>
      <w:rPr>
        <w:rFonts w:ascii="Arial" w:hAnsi="Arial" w:cs="Arial"/>
        <w:color w:val="333333"/>
        <w:sz w:val="15"/>
        <w:szCs w:val="15"/>
        <w:lang w:val="es-ES"/>
      </w:rPr>
    </w:pPr>
    <w:r>
      <w:rPr>
        <w:rFonts w:ascii="Arial" w:hAnsi="Arial" w:cs="Arial"/>
        <w:color w:val="333333"/>
        <w:sz w:val="15"/>
        <w:szCs w:val="15"/>
        <w:lang w:val="es-ES"/>
      </w:rPr>
      <w:t>Godoy Cruz</w:t>
    </w:r>
    <w:r w:rsidRPr="004B7254">
      <w:rPr>
        <w:rFonts w:ascii="Arial" w:hAnsi="Arial" w:cs="Arial"/>
        <w:color w:val="333333"/>
        <w:sz w:val="15"/>
        <w:szCs w:val="15"/>
        <w:lang w:val="es-ES"/>
      </w:rPr>
      <w:t xml:space="preserve"> </w:t>
    </w:r>
    <w:r>
      <w:rPr>
        <w:rFonts w:ascii="Arial" w:hAnsi="Arial" w:cs="Arial"/>
        <w:color w:val="333333"/>
        <w:sz w:val="15"/>
        <w:szCs w:val="15"/>
        <w:lang w:val="es-ES"/>
      </w:rPr>
      <w:t>2370</w:t>
    </w:r>
    <w:r w:rsidRPr="004B7254">
      <w:rPr>
        <w:rFonts w:ascii="Arial" w:hAnsi="Arial" w:cs="Arial"/>
        <w:color w:val="333333"/>
        <w:sz w:val="15"/>
        <w:szCs w:val="15"/>
        <w:lang w:val="es-ES"/>
      </w:rPr>
      <w:t xml:space="preserve"> (C1</w:t>
    </w:r>
    <w:r>
      <w:rPr>
        <w:rFonts w:ascii="Arial" w:hAnsi="Arial" w:cs="Arial"/>
        <w:color w:val="333333"/>
        <w:sz w:val="15"/>
        <w:szCs w:val="15"/>
        <w:lang w:val="es-ES"/>
      </w:rPr>
      <w:t>425FQD</w:t>
    </w:r>
    <w:r w:rsidRPr="004B7254">
      <w:rPr>
        <w:rFonts w:ascii="Arial" w:hAnsi="Arial" w:cs="Arial"/>
        <w:color w:val="333333"/>
        <w:sz w:val="15"/>
        <w:szCs w:val="15"/>
        <w:lang w:val="es-ES"/>
      </w:rPr>
      <w:t xml:space="preserve">) Ciudad de Buenos Aires. Argentina </w:t>
    </w:r>
    <w:r>
      <w:rPr>
        <w:rFonts w:ascii="Arial" w:hAnsi="Arial" w:cs="Arial"/>
        <w:color w:val="333333"/>
        <w:sz w:val="15"/>
        <w:szCs w:val="15"/>
        <w:lang w:val="es-ES"/>
      </w:rPr>
      <w:t>–</w:t>
    </w:r>
    <w:r w:rsidRPr="004B7254">
      <w:rPr>
        <w:rFonts w:ascii="Arial" w:hAnsi="Arial" w:cs="Arial"/>
        <w:color w:val="333333"/>
        <w:sz w:val="15"/>
        <w:szCs w:val="15"/>
        <w:lang w:val="es-ES"/>
      </w:rPr>
      <w:t xml:space="preserve"> Tel</w:t>
    </w:r>
    <w:r>
      <w:rPr>
        <w:rFonts w:ascii="Arial" w:hAnsi="Arial" w:cs="Arial"/>
        <w:color w:val="333333"/>
        <w:sz w:val="15"/>
        <w:szCs w:val="15"/>
        <w:lang w:val="es-ES"/>
      </w:rPr>
      <w:t>.</w:t>
    </w:r>
    <w:r w:rsidRPr="004B7254">
      <w:rPr>
        <w:rFonts w:ascii="Arial" w:hAnsi="Arial" w:cs="Arial"/>
        <w:color w:val="333333"/>
        <w:sz w:val="15"/>
        <w:szCs w:val="15"/>
        <w:lang w:val="es-ES"/>
      </w:rPr>
      <w:t xml:space="preserve"> (54-11) 4</w:t>
    </w:r>
    <w:r>
      <w:rPr>
        <w:rFonts w:ascii="Arial" w:hAnsi="Arial" w:cs="Arial"/>
        <w:color w:val="333333"/>
        <w:sz w:val="15"/>
        <w:szCs w:val="15"/>
        <w:lang w:val="es-ES"/>
      </w:rPr>
      <w:t>899</w:t>
    </w:r>
    <w:r w:rsidRPr="004B7254">
      <w:rPr>
        <w:rFonts w:ascii="Arial" w:hAnsi="Arial" w:cs="Arial"/>
        <w:color w:val="333333"/>
        <w:sz w:val="15"/>
        <w:szCs w:val="15"/>
        <w:lang w:val="es-ES"/>
      </w:rPr>
      <w:t>-5</w:t>
    </w:r>
    <w:r>
      <w:rPr>
        <w:rFonts w:ascii="Arial" w:hAnsi="Arial" w:cs="Arial"/>
        <w:color w:val="333333"/>
        <w:sz w:val="15"/>
        <w:szCs w:val="15"/>
        <w:lang w:val="es-ES"/>
      </w:rPr>
      <w:t>300</w:t>
    </w:r>
    <w:r w:rsidRPr="004B7254">
      <w:rPr>
        <w:rFonts w:ascii="Arial" w:hAnsi="Arial" w:cs="Arial"/>
        <w:color w:val="333333"/>
        <w:sz w:val="15"/>
        <w:szCs w:val="15"/>
        <w:lang w:val="es-ES"/>
      </w:rPr>
      <w:t xml:space="preserve"> - </w:t>
    </w:r>
    <w:r w:rsidR="006261E6" w:rsidRPr="006261E6">
      <w:rPr>
        <w:rFonts w:ascii="Arial" w:hAnsi="Arial" w:cs="Arial"/>
        <w:color w:val="333333"/>
        <w:sz w:val="15"/>
        <w:szCs w:val="15"/>
        <w:lang w:val="es-ES"/>
      </w:rPr>
      <w:t>https://www.argentina.gob.ar/ciencia/agencia</w:t>
    </w:r>
  </w:p>
  <w:p w:rsidR="002C1CA3" w:rsidRPr="004B7254" w:rsidRDefault="002C1CA3">
    <w:pPr>
      <w:pStyle w:val="Piedepgina"/>
      <w:rPr>
        <w:lang w:val="es-E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585C" w:rsidRDefault="007F585C">
      <w:r>
        <w:separator/>
      </w:r>
    </w:p>
  </w:footnote>
  <w:footnote w:type="continuationSeparator" w:id="0">
    <w:p w:rsidR="007F585C" w:rsidRDefault="007F58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CA3" w:rsidRDefault="006261E6" w:rsidP="00D17FC2">
    <w:pPr>
      <w:pStyle w:val="Encabezado"/>
      <w:jc w:val="center"/>
    </w:pPr>
    <w:r>
      <w:rPr>
        <w:noProof/>
        <w:lang w:eastAsia="es-AR"/>
      </w:rPr>
      <w:drawing>
        <wp:inline distT="0" distB="0" distL="0" distR="0">
          <wp:extent cx="1581150" cy="942975"/>
          <wp:effectExtent l="0" t="0" r="0" b="9525"/>
          <wp:docPr id="1" name="Imagen 1" descr="agencia cuadro ch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gencia cuadro chic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E0670A"/>
    <w:multiLevelType w:val="hybridMultilevel"/>
    <w:tmpl w:val="7A1A9B16"/>
    <w:lvl w:ilvl="0" w:tplc="0C0A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">
    <w:nsid w:val="48F77924"/>
    <w:multiLevelType w:val="hybridMultilevel"/>
    <w:tmpl w:val="6BB6A13E"/>
    <w:lvl w:ilvl="0" w:tplc="FF305EDA">
      <w:start w:val="1"/>
      <w:numFmt w:val="decimal"/>
      <w:lvlText w:val="%1-"/>
      <w:lvlJc w:val="left"/>
      <w:pPr>
        <w:ind w:left="502" w:hanging="360"/>
      </w:pPr>
      <w:rPr>
        <w:rFonts w:ascii="Times New Roman" w:hAnsi="Times New Roman" w:cs="Times New Roman" w:hint="default"/>
        <w:b/>
        <w:i/>
      </w:rPr>
    </w:lvl>
    <w:lvl w:ilvl="1" w:tplc="2C0A0019" w:tentative="1">
      <w:start w:val="1"/>
      <w:numFmt w:val="lowerLetter"/>
      <w:lvlText w:val="%2."/>
      <w:lvlJc w:val="left"/>
      <w:pPr>
        <w:ind w:left="1222" w:hanging="360"/>
      </w:pPr>
    </w:lvl>
    <w:lvl w:ilvl="2" w:tplc="2C0A001B" w:tentative="1">
      <w:start w:val="1"/>
      <w:numFmt w:val="lowerRoman"/>
      <w:lvlText w:val="%3."/>
      <w:lvlJc w:val="right"/>
      <w:pPr>
        <w:ind w:left="1942" w:hanging="180"/>
      </w:pPr>
    </w:lvl>
    <w:lvl w:ilvl="3" w:tplc="2C0A000F" w:tentative="1">
      <w:start w:val="1"/>
      <w:numFmt w:val="decimal"/>
      <w:lvlText w:val="%4."/>
      <w:lvlJc w:val="left"/>
      <w:pPr>
        <w:ind w:left="2662" w:hanging="360"/>
      </w:pPr>
    </w:lvl>
    <w:lvl w:ilvl="4" w:tplc="2C0A0019" w:tentative="1">
      <w:start w:val="1"/>
      <w:numFmt w:val="lowerLetter"/>
      <w:lvlText w:val="%5."/>
      <w:lvlJc w:val="left"/>
      <w:pPr>
        <w:ind w:left="3382" w:hanging="360"/>
      </w:pPr>
    </w:lvl>
    <w:lvl w:ilvl="5" w:tplc="2C0A001B" w:tentative="1">
      <w:start w:val="1"/>
      <w:numFmt w:val="lowerRoman"/>
      <w:lvlText w:val="%6."/>
      <w:lvlJc w:val="right"/>
      <w:pPr>
        <w:ind w:left="4102" w:hanging="180"/>
      </w:pPr>
    </w:lvl>
    <w:lvl w:ilvl="6" w:tplc="2C0A000F" w:tentative="1">
      <w:start w:val="1"/>
      <w:numFmt w:val="decimal"/>
      <w:lvlText w:val="%7."/>
      <w:lvlJc w:val="left"/>
      <w:pPr>
        <w:ind w:left="4822" w:hanging="360"/>
      </w:pPr>
    </w:lvl>
    <w:lvl w:ilvl="7" w:tplc="2C0A0019" w:tentative="1">
      <w:start w:val="1"/>
      <w:numFmt w:val="lowerLetter"/>
      <w:lvlText w:val="%8."/>
      <w:lvlJc w:val="left"/>
      <w:pPr>
        <w:ind w:left="5542" w:hanging="360"/>
      </w:pPr>
    </w:lvl>
    <w:lvl w:ilvl="8" w:tplc="2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6CF23D81"/>
    <w:multiLevelType w:val="hybridMultilevel"/>
    <w:tmpl w:val="86669D2A"/>
    <w:lvl w:ilvl="0" w:tplc="31166138">
      <w:start w:val="1"/>
      <w:numFmt w:val="decimal"/>
      <w:lvlText w:val="%1."/>
      <w:lvlJc w:val="left"/>
      <w:pPr>
        <w:tabs>
          <w:tab w:val="num" w:pos="0"/>
        </w:tabs>
        <w:ind w:left="284" w:firstLine="76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19B"/>
    <w:rsid w:val="00065394"/>
    <w:rsid w:val="000841D6"/>
    <w:rsid w:val="000B4E3B"/>
    <w:rsid w:val="000E1CCC"/>
    <w:rsid w:val="0010046C"/>
    <w:rsid w:val="001332ED"/>
    <w:rsid w:val="00135874"/>
    <w:rsid w:val="00141DEF"/>
    <w:rsid w:val="00156040"/>
    <w:rsid w:val="001A50E1"/>
    <w:rsid w:val="001A7FC3"/>
    <w:rsid w:val="001F3205"/>
    <w:rsid w:val="001F320D"/>
    <w:rsid w:val="00245975"/>
    <w:rsid w:val="002475DF"/>
    <w:rsid w:val="00270E41"/>
    <w:rsid w:val="00291521"/>
    <w:rsid w:val="002922B7"/>
    <w:rsid w:val="002A0A8E"/>
    <w:rsid w:val="002C1CA3"/>
    <w:rsid w:val="002F1442"/>
    <w:rsid w:val="00362424"/>
    <w:rsid w:val="00406718"/>
    <w:rsid w:val="0045601A"/>
    <w:rsid w:val="004926ED"/>
    <w:rsid w:val="004A032C"/>
    <w:rsid w:val="004B7254"/>
    <w:rsid w:val="004C1FD5"/>
    <w:rsid w:val="00551D76"/>
    <w:rsid w:val="005861A1"/>
    <w:rsid w:val="005B1DD4"/>
    <w:rsid w:val="005F4E83"/>
    <w:rsid w:val="005F61A6"/>
    <w:rsid w:val="0062236A"/>
    <w:rsid w:val="006261E6"/>
    <w:rsid w:val="00653900"/>
    <w:rsid w:val="006742EE"/>
    <w:rsid w:val="00695DD8"/>
    <w:rsid w:val="00696B6D"/>
    <w:rsid w:val="006E066D"/>
    <w:rsid w:val="00721B82"/>
    <w:rsid w:val="00727CC8"/>
    <w:rsid w:val="0073165C"/>
    <w:rsid w:val="00735049"/>
    <w:rsid w:val="00745F17"/>
    <w:rsid w:val="00765D7C"/>
    <w:rsid w:val="007D587F"/>
    <w:rsid w:val="007E3A1A"/>
    <w:rsid w:val="007F3E3A"/>
    <w:rsid w:val="007F585C"/>
    <w:rsid w:val="008A6912"/>
    <w:rsid w:val="00932493"/>
    <w:rsid w:val="0093685D"/>
    <w:rsid w:val="00946CC8"/>
    <w:rsid w:val="00995AEA"/>
    <w:rsid w:val="009C473B"/>
    <w:rsid w:val="009D6F01"/>
    <w:rsid w:val="009E2F18"/>
    <w:rsid w:val="00A10219"/>
    <w:rsid w:val="00A1619B"/>
    <w:rsid w:val="00A35036"/>
    <w:rsid w:val="00A4404A"/>
    <w:rsid w:val="00A9076D"/>
    <w:rsid w:val="00A92EE7"/>
    <w:rsid w:val="00AC56FB"/>
    <w:rsid w:val="00AC6C48"/>
    <w:rsid w:val="00B03EE9"/>
    <w:rsid w:val="00B24BA8"/>
    <w:rsid w:val="00B72ECB"/>
    <w:rsid w:val="00C10715"/>
    <w:rsid w:val="00C1657C"/>
    <w:rsid w:val="00C2233E"/>
    <w:rsid w:val="00C3339C"/>
    <w:rsid w:val="00C75735"/>
    <w:rsid w:val="00CB2E11"/>
    <w:rsid w:val="00CB7B89"/>
    <w:rsid w:val="00CE46D4"/>
    <w:rsid w:val="00CF13DF"/>
    <w:rsid w:val="00D17FC2"/>
    <w:rsid w:val="00D70653"/>
    <w:rsid w:val="00DC069B"/>
    <w:rsid w:val="00E0055C"/>
    <w:rsid w:val="00E02FE6"/>
    <w:rsid w:val="00E22C25"/>
    <w:rsid w:val="00E4257F"/>
    <w:rsid w:val="00E44EF6"/>
    <w:rsid w:val="00EB6602"/>
    <w:rsid w:val="00EB7D9E"/>
    <w:rsid w:val="00EC100F"/>
    <w:rsid w:val="00F02994"/>
    <w:rsid w:val="00FA5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rsid w:val="00D17FC2"/>
    <w:pPr>
      <w:tabs>
        <w:tab w:val="center" w:pos="4252"/>
        <w:tab w:val="right" w:pos="8504"/>
      </w:tabs>
    </w:pPr>
    <w:rPr>
      <w:sz w:val="20"/>
      <w:szCs w:val="20"/>
      <w:lang w:val="fr-FR"/>
    </w:rPr>
  </w:style>
  <w:style w:type="paragraph" w:styleId="Encabezado">
    <w:name w:val="header"/>
    <w:basedOn w:val="Normal"/>
    <w:rsid w:val="00D17FC2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rsid w:val="006261E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6261E6"/>
    <w:rPr>
      <w:rFonts w:ascii="Tahoma" w:hAnsi="Tahoma" w:cs="Tahoma"/>
      <w:sz w:val="16"/>
      <w:szCs w:val="16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rsid w:val="00D17FC2"/>
    <w:pPr>
      <w:tabs>
        <w:tab w:val="center" w:pos="4252"/>
        <w:tab w:val="right" w:pos="8504"/>
      </w:tabs>
    </w:pPr>
    <w:rPr>
      <w:sz w:val="20"/>
      <w:szCs w:val="20"/>
      <w:lang w:val="fr-FR"/>
    </w:rPr>
  </w:style>
  <w:style w:type="paragraph" w:styleId="Encabezado">
    <w:name w:val="header"/>
    <w:basedOn w:val="Normal"/>
    <w:rsid w:val="00D17FC2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rsid w:val="006261E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6261E6"/>
    <w:rPr>
      <w:rFonts w:ascii="Tahoma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BEEA0F-C36B-4BFB-BBBC-ABF7FA4D7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350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Sr</vt:lpstr>
    </vt:vector>
  </TitlesOfParts>
  <Company>PC Service</Company>
  <LinksUpToDate>false</LinksUpToDate>
  <CharactersWithSpaces>2421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</dc:title>
  <dc:creator>Alejandro Lewin</dc:creator>
  <cp:lastModifiedBy>Administrador</cp:lastModifiedBy>
  <cp:revision>3</cp:revision>
  <cp:lastPrinted>2018-11-09T13:22:00Z</cp:lastPrinted>
  <dcterms:created xsi:type="dcterms:W3CDTF">2018-11-09T13:56:00Z</dcterms:created>
  <dcterms:modified xsi:type="dcterms:W3CDTF">2018-11-09T13:56:00Z</dcterms:modified>
</cp:coreProperties>
</file>