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Año/ Ano: 2022                           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Semestre: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312420</wp:posOffset>
                </wp:positionV>
                <wp:extent cx="6362700" cy="3716973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69413" y="1927388"/>
                          <a:ext cx="63531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 DATOS DEL ESTUDIANTE/ DADOS DO ESTUDANTE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Apellidos/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Sobrenomes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Nombres/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Documento de identidad/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Documento de identidade: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Nacionalidad/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Nacionalidade: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Correio eletrônico: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Universidad de Origen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/ Universidade de Origem: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Facultad, Instituto, Escuela/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Faculdade, Instituto, Escola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Carrera/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Carreira: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Nivel/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Nível: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312420</wp:posOffset>
                </wp:positionV>
                <wp:extent cx="6362700" cy="3716973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37169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452120</wp:posOffset>
                </wp:positionV>
                <wp:extent cx="6677025" cy="5915025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12250" y="827250"/>
                          <a:ext cx="66675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2.  ASIGNATURAS, DISCIPLINAS A CURSAR EN LA UNIVERSIDAD DE DESTINO*/ </w:t>
                            </w: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MATERIAS, DISCIPLINAS A SEREM TOMADAS NA UNIVERSIDADE DE DESTINO*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1"/>
                                <w:i w:val="1"/>
                                <w:smallCaps w:val="0"/>
                                <w:strike w:val="0"/>
                                <w:color w:val="202124"/>
                                <w:sz w:val="4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* La (el) estudiante podrá realizar movilidad virtual en un máximo de dos asignaturas y hasta en dos universidades de destino, siempre que sea de un país distinto al de la universidad de origen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./  * O 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Universidad de destino/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Universidade de destino: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Asignatura/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Disciplina: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Código identificador (si lo tuviera)/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Código identificador (se houver)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Período: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Horas- Créditos: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Coordinador Institucional de la Universidad de destino (nombre y datos de contacto)/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Coordenador  institucional da Universidade de destino (nome e informações de contato):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Coordinador Académico en la Universidad de destino (nombre y datos de contacto)/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Coordenador  Acadêmico da Universidade de destino (nome e informações de contato):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452120</wp:posOffset>
                </wp:positionV>
                <wp:extent cx="6677025" cy="5915025"/>
                <wp:effectExtent b="0" l="0" r="0" t="0"/>
                <wp:wrapSquare wrapText="bothSides" distB="45720" distT="45720" distL="114300" distR="114300"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5915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4782820</wp:posOffset>
                </wp:positionV>
                <wp:extent cx="6734175" cy="334327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83675" y="2113125"/>
                          <a:ext cx="67246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4. COMPROMISO DEL ESTUDIANTE/ COMPROMISSO DO ALUNO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1"/>
                                <w:i w:val="0"/>
                                <w:smallCaps w:val="0"/>
                                <w:strike w:val="0"/>
                                <w:color w:val="202124"/>
                                <w:sz w:val="4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•	El (La) estudiante firmante declara conocer el Reglamento del  Piloto de movilidad virtual para estudiantes de grado, disponible en la siguiente dirección: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8a1fa"/>
                                <w:sz w:val="22"/>
                                <w:u w:val="single"/>
                                <w:vertAlign w:val="baseline"/>
                              </w:rPr>
                              <w:t xml:space="preserve">http://grupomontevideo.org/sitio/wp-content/uploads/2020/10/Reglamento-Piloto-de-Movilidad-Virtual-de-Grado.pdf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eaadb"/>
                                <w:sz w:val="22"/>
                                <w:u w:val="single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• 	O (A) aluno (a) assinante declara conhecer o Regulamento do Piloto de Mobilidade Virtual para alunos de graduação, disponível no seguinte endereço: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48a1fa"/>
                                <w:sz w:val="22"/>
                                <w:u w:val="single"/>
                                <w:vertAlign w:val="baseline"/>
                              </w:rPr>
                              <w:t xml:space="preserve">http://grupomontevideo.org/sitio/wp-content/uploads/2020/10/Regulamento-Piloto-de-Mobilidade-Virtual-de-Graduacao.pdf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8eaadb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•          Se compromete a cursar el Programa de Estudios acordado en este documento en las fechas indicadas/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•          Concorda em fazer o Programa de Estudos acordado neste documento nas datas indicadas.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• </w:t>
                            </w: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Deberá comunicar a su universidad de origen todo cambio en el programa acordado, que estará sujeto a la aprobación de los coordinadores de las respectivas universidades (de destino y de origen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)/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• </w:t>
                            </w: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Deve notificar a sua universidade de origem de qualquer alteração no programa acordado, que estará sujeita à aprovação</w:t>
                            </w: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1"/>
                                <w:smallCaps w:val="0"/>
                                <w:strike w:val="0"/>
                                <w:color w:val="202124"/>
                                <w:sz w:val="42"/>
                                <w:highlight w:val="white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dos coordenadores das respectivas universidades (destino e origen).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Nombre/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Lugar: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Fecha/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                              Firma/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Assinatura: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4782820</wp:posOffset>
                </wp:positionV>
                <wp:extent cx="6734175" cy="3343275"/>
                <wp:effectExtent b="0" l="0" r="0" t="0"/>
                <wp:wrapSquare wrapText="bothSides" distB="45720" distT="45720" distL="114300" distR="114300"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3343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7621</wp:posOffset>
                </wp:positionV>
                <wp:extent cx="6715125" cy="428625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93200" y="1641638"/>
                          <a:ext cx="67056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3. </w:t>
                            </w: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  <w:t xml:space="preserve">ASIGNATURAS A CONVALIDAR EN LA UNIVERSIDAD DE ORIGEN </w:t>
                            </w: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  <w:t xml:space="preserve">/ DISCIPLINAS A SEREM VALIDADAS NA UNIVERSIDADE DE ORIGEM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nsolas" w:cs="Consolas" w:eastAsia="Consolas" w:hAnsi="Consolas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Universidad de origen/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Universidade de origem: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Asignatura/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Disciplina: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Código identificador (si lo tuviera)/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Código identificador (se houver)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Período: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Horas- Créditos: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Coordinador Institucional de la Universidad de origen  (nombre y datos de contacto)/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Coordenador  institucional da Universidade de origem (nome e informações de contato)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Coordinador Académico en la Universidad de origen (nombre y datos de contacto)/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Coordenador  Acadêmico da Universidade de origen  (nome e informações de contato)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7621</wp:posOffset>
                </wp:positionV>
                <wp:extent cx="6715125" cy="4286250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5125" cy="428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" w:right="0" w:firstLine="0"/>
        <w:jc w:val="left"/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210820</wp:posOffset>
                </wp:positionV>
                <wp:extent cx="6724650" cy="791527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88438" y="0"/>
                          <a:ext cx="671512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5. COMPROMISO PREVIO DE RECONOCIMIENTO ACADÉMICO (universidad de origen)/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COMPROMISSO ANTERIOR DE RECONHECIMENTO ACADÊMICO (universidade de origen)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herit" w:cs="inherit" w:eastAsia="inherit" w:hAnsi="inherit"/>
                                <w:b w:val="0"/>
                                <w:i w:val="1"/>
                                <w:smallCaps w:val="0"/>
                                <w:strike w:val="0"/>
                                <w:color w:val="202124"/>
                                <w:sz w:val="4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202124"/>
                                <w:sz w:val="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Como Coordinador Académico de la Universidad de ……..……., miembro de AUGM, doy mi conformidad a la movilidad virtual del estudiante…. 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(La) mismo (a) cursará las asignaturas relacionadas en el punto 3 de este documento y le serán reconocidas por las asignaturas que figuran en el punto 4, siempre y cuando supere los exámenes o pruebas de la universidad de destino.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Como Coordenador Académico da Universidade de… ……., Membro da AUGM, concordo com a mobilidade virtual do aluno (a)…. … 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Ele (a) fará as disciplinas listadas no ponto 3 deste documento e será reconhecidas  para as disciplinas listadas no ponto 4, desde que passe nos exames ou testes da universidade de destino.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Coordinador Académico/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Assinatura do Coordenador Acadêmico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Coordinador Institucional/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02124"/>
                                <w:sz w:val="42"/>
                                <w:shd w:fill="f8f9fa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Assinatura do Coordenador Institucional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Decano (a)  o Autoridad competente/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Diretor (a) ou Autoridade Competente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y sello /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Assinatura e Carimbo: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Lugar: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Fecha/Data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210820</wp:posOffset>
                </wp:positionV>
                <wp:extent cx="6724650" cy="7915275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650" cy="791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pgSz w:h="16838" w:w="11906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o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PILOTO DE MOVILIDAD VIRTUAL DE ESTUDIANTES DE GRADO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3810</wp:posOffset>
          </wp:positionH>
          <wp:positionV relativeFrom="paragraph">
            <wp:posOffset>83185</wp:posOffset>
          </wp:positionV>
          <wp:extent cx="659474" cy="932838"/>
          <wp:effectExtent b="0" l="0" r="0" t="0"/>
          <wp:wrapNone/>
          <wp:docPr id="2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9474" cy="9328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PILOTO DE MOBILIDADE VIRTUAL DE ESTUDANTES DE GRADUAÇÃO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COMPROMISO DE RECONOCIMIENTO ACADÉMICO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COMPROMISSO DE RECONHECIMENTO ACADÊMICO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CONTRATO DE ESTUDIOS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CONTRATO DE ESTUDO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 w:val="1"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6F15F4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BE0F7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MQ4MDHSrz2O4AKFtzfs7mAupA==">AMUW2mWTgbfRMqz/RQzuN42GBRc21kdiPzlV+F3M5lmwNHh84HCqeFW/iNRdPdBNugvyDv1B8TmaEjQDhx3jrUBJYaQHyb16T2FuBKBr22tIdlKWWEnm2RY=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2020-12-02T02:48:00Z</dcterms:created>
  <dc:creator>Usuario</dc:creator>
</cp:coreProperties>
</file>